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3AA94" w14:textId="77777777" w:rsidR="00153120" w:rsidRPr="007E6E4C" w:rsidRDefault="00C45446" w:rsidP="007E6E4C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7E6E4C">
        <w:rPr>
          <w:rFonts w:ascii="Times New Roman" w:hAnsi="Times New Roman" w:cs="Times New Roman"/>
          <w:lang w:val="uk-UA"/>
        </w:rPr>
        <w:t xml:space="preserve">      </w:t>
      </w:r>
      <w:r w:rsidRPr="007E6E4C">
        <w:rPr>
          <w:rFonts w:ascii="Times New Roman" w:hAnsi="Times New Roman" w:cs="Times New Roman"/>
          <w:sz w:val="24"/>
          <w:szCs w:val="24"/>
          <w:lang w:val="uk-UA"/>
        </w:rPr>
        <w:t>Додаток 7</w:t>
      </w:r>
    </w:p>
    <w:p w14:paraId="009162A6" w14:textId="77777777" w:rsidR="00153120" w:rsidRPr="007E6E4C" w:rsidRDefault="00C45446" w:rsidP="007E6E4C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E6E4C">
        <w:rPr>
          <w:rFonts w:ascii="Times New Roman" w:hAnsi="Times New Roman" w:cs="Times New Roman"/>
          <w:b/>
          <w:bCs/>
          <w:sz w:val="28"/>
          <w:szCs w:val="28"/>
          <w:lang w:val="uk-UA"/>
        </w:rPr>
        <w:t>СПИСОК</w:t>
      </w:r>
    </w:p>
    <w:p w14:paraId="3D2CD193" w14:textId="77777777" w:rsidR="00153120" w:rsidRPr="007E6E4C" w:rsidRDefault="00C45446" w:rsidP="007E6E4C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E6E4C">
        <w:rPr>
          <w:rFonts w:ascii="Times New Roman" w:hAnsi="Times New Roman" w:cs="Times New Roman"/>
          <w:bCs/>
          <w:sz w:val="28"/>
          <w:szCs w:val="28"/>
          <w:lang w:val="uk-UA"/>
        </w:rPr>
        <w:t>навчально-методичних та наукових праць</w:t>
      </w:r>
    </w:p>
    <w:p w14:paraId="2313F482" w14:textId="77777777" w:rsidR="00153120" w:rsidRPr="007E6E4C" w:rsidRDefault="00C45446" w:rsidP="007E6E4C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7E6E4C">
        <w:rPr>
          <w:rFonts w:ascii="Times New Roman" w:hAnsi="Times New Roman" w:cs="Times New Roman"/>
          <w:bCs/>
          <w:sz w:val="28"/>
          <w:szCs w:val="28"/>
          <w:lang w:val="uk-UA"/>
        </w:rPr>
        <w:t>Кабачної</w:t>
      </w:r>
      <w:proofErr w:type="spellEnd"/>
      <w:r w:rsidRPr="007E6E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Ірини Володимирівни</w:t>
      </w:r>
    </w:p>
    <w:p w14:paraId="71C4D5F1" w14:textId="6B70F85D" w:rsidR="00153120" w:rsidRPr="007E6E4C" w:rsidRDefault="00C45446" w:rsidP="007E6E4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E6E4C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7E6E4C">
        <w:rPr>
          <w:rFonts w:ascii="Times New Roman" w:hAnsi="Times New Roman" w:cs="Times New Roman"/>
          <w:b/>
          <w:sz w:val="28"/>
          <w:szCs w:val="28"/>
          <w:lang w:val="en-US"/>
        </w:rPr>
        <w:t>Kabachna</w:t>
      </w:r>
      <w:proofErr w:type="spellEnd"/>
      <w:r w:rsidRPr="007E6E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E6E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E6E4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7E6E4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E6E4C">
        <w:rPr>
          <w:rFonts w:ascii="Times New Roman" w:hAnsi="Times New Roman" w:cs="Times New Roman"/>
          <w:sz w:val="28"/>
          <w:szCs w:val="28"/>
          <w:lang w:val="uk-UA"/>
        </w:rPr>
        <w:t>.)</w:t>
      </w:r>
    </w:p>
    <w:p w14:paraId="67F4FB19" w14:textId="77777777" w:rsidR="000E2B61" w:rsidRPr="007E6E4C" w:rsidRDefault="000E2B61" w:rsidP="007E6E4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10036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42"/>
        <w:gridCol w:w="992"/>
        <w:gridCol w:w="142"/>
        <w:gridCol w:w="2835"/>
        <w:gridCol w:w="1086"/>
        <w:gridCol w:w="6"/>
        <w:gridCol w:w="1622"/>
        <w:gridCol w:w="68"/>
        <w:gridCol w:w="21"/>
        <w:gridCol w:w="8"/>
      </w:tblGrid>
      <w:tr w:rsidR="00153120" w:rsidRPr="007E6E4C" w14:paraId="7226E393" w14:textId="77777777" w:rsidTr="007E6E4C">
        <w:trPr>
          <w:gridAfter w:val="2"/>
          <w:wAfter w:w="29" w:type="dxa"/>
          <w:trHeight w:val="845"/>
        </w:trPr>
        <w:tc>
          <w:tcPr>
            <w:tcW w:w="562" w:type="dxa"/>
          </w:tcPr>
          <w:p w14:paraId="73EFA84D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№</w:t>
            </w:r>
          </w:p>
          <w:p w14:paraId="0386B53E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з/п</w:t>
            </w:r>
          </w:p>
        </w:tc>
        <w:tc>
          <w:tcPr>
            <w:tcW w:w="2694" w:type="dxa"/>
            <w:gridSpan w:val="2"/>
          </w:tcPr>
          <w:p w14:paraId="32AAD3FD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Назва</w:t>
            </w:r>
          </w:p>
        </w:tc>
        <w:tc>
          <w:tcPr>
            <w:tcW w:w="1134" w:type="dxa"/>
            <w:gridSpan w:val="2"/>
          </w:tcPr>
          <w:p w14:paraId="66431B13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Характер</w:t>
            </w:r>
          </w:p>
          <w:p w14:paraId="635EF9F6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роботи</w:t>
            </w:r>
          </w:p>
        </w:tc>
        <w:tc>
          <w:tcPr>
            <w:tcW w:w="2835" w:type="dxa"/>
          </w:tcPr>
          <w:p w14:paraId="6C09F6CB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Вихідні дані</w:t>
            </w:r>
          </w:p>
        </w:tc>
        <w:tc>
          <w:tcPr>
            <w:tcW w:w="1086" w:type="dxa"/>
          </w:tcPr>
          <w:p w14:paraId="7DC3C172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sz w:val="14"/>
                <w:lang w:val="uk-UA"/>
              </w:rPr>
              <w:t>Обсяг</w:t>
            </w:r>
            <w:r w:rsidRPr="007E6E4C">
              <w:rPr>
                <w:rFonts w:ascii="Times New Roman" w:hAnsi="Times New Roman" w:cs="Times New Roman"/>
                <w:color w:val="000000" w:themeColor="text1"/>
                <w:sz w:val="14"/>
              </w:rPr>
              <w:t xml:space="preserve"> </w:t>
            </w:r>
          </w:p>
          <w:p w14:paraId="33DE686A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sz w:val="14"/>
                <w:lang w:val="uk-UA"/>
              </w:rPr>
              <w:t xml:space="preserve">(у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sz w:val="14"/>
                <w:lang w:val="uk-UA"/>
              </w:rPr>
              <w:t>стор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sz w:val="14"/>
                <w:lang w:val="uk-UA"/>
              </w:rPr>
              <w:t>.)</w:t>
            </w:r>
            <w:r w:rsidRPr="007E6E4C">
              <w:rPr>
                <w:rFonts w:ascii="Times New Roman" w:hAnsi="Times New Roman" w:cs="Times New Roman"/>
                <w:color w:val="000000" w:themeColor="text1"/>
                <w:sz w:val="14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sz w:val="14"/>
                <w:lang w:val="uk-UA"/>
              </w:rPr>
              <w:t>/</w:t>
            </w:r>
            <w:r w:rsidRPr="007E6E4C">
              <w:rPr>
                <w:rFonts w:ascii="Times New Roman" w:hAnsi="Times New Roman" w:cs="Times New Roman"/>
                <w:color w:val="000000" w:themeColor="text1"/>
                <w:sz w:val="14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sz w:val="14"/>
                <w:lang w:val="uk-UA"/>
              </w:rPr>
              <w:t>автор. доробок</w:t>
            </w:r>
          </w:p>
        </w:tc>
        <w:tc>
          <w:tcPr>
            <w:tcW w:w="1696" w:type="dxa"/>
            <w:gridSpan w:val="3"/>
          </w:tcPr>
          <w:p w14:paraId="734670F8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Співавтори</w:t>
            </w:r>
          </w:p>
        </w:tc>
      </w:tr>
      <w:tr w:rsidR="00153120" w:rsidRPr="007E6E4C" w14:paraId="32A9BB3A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515156F3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2694" w:type="dxa"/>
            <w:gridSpan w:val="2"/>
          </w:tcPr>
          <w:p w14:paraId="61D60CE6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378FEF5C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3</w:t>
            </w:r>
          </w:p>
        </w:tc>
        <w:tc>
          <w:tcPr>
            <w:tcW w:w="2835" w:type="dxa"/>
          </w:tcPr>
          <w:p w14:paraId="1ABCD854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4</w:t>
            </w:r>
          </w:p>
        </w:tc>
        <w:tc>
          <w:tcPr>
            <w:tcW w:w="1086" w:type="dxa"/>
          </w:tcPr>
          <w:p w14:paraId="473E6E83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5</w:t>
            </w:r>
          </w:p>
        </w:tc>
        <w:tc>
          <w:tcPr>
            <w:tcW w:w="1696" w:type="dxa"/>
            <w:gridSpan w:val="3"/>
          </w:tcPr>
          <w:p w14:paraId="5ECB2252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6</w:t>
            </w:r>
          </w:p>
        </w:tc>
      </w:tr>
      <w:tr w:rsidR="00153120" w:rsidRPr="007E6E4C" w14:paraId="2930858E" w14:textId="77777777" w:rsidTr="007E6E4C">
        <w:trPr>
          <w:gridAfter w:val="1"/>
          <w:wAfter w:w="8" w:type="dxa"/>
          <w:trHeight w:val="662"/>
        </w:trPr>
        <w:tc>
          <w:tcPr>
            <w:tcW w:w="10028" w:type="dxa"/>
            <w:gridSpan w:val="11"/>
          </w:tcPr>
          <w:p w14:paraId="4B2C9441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E6E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7E6E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7E6E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Наукові праці за профілем кафедри, опубліковані до захисту кандидатської дисертації</w:t>
            </w:r>
          </w:p>
        </w:tc>
      </w:tr>
      <w:tr w:rsidR="00153120" w:rsidRPr="007E6E4C" w14:paraId="4EB27B14" w14:textId="77777777" w:rsidTr="007E6E4C">
        <w:trPr>
          <w:gridAfter w:val="2"/>
          <w:wAfter w:w="29" w:type="dxa"/>
          <w:trHeight w:val="1103"/>
        </w:trPr>
        <w:tc>
          <w:tcPr>
            <w:tcW w:w="562" w:type="dxa"/>
          </w:tcPr>
          <w:p w14:paraId="6FE06521" w14:textId="3B5C037D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</w:tcPr>
          <w:p w14:paraId="3C46902B" w14:textId="77777777" w:rsidR="00153120" w:rsidRPr="007E6E4C" w:rsidRDefault="00C45446" w:rsidP="007E6E4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Мігрень (епідеміологія, діагностика, лікування, профілактика)</w:t>
            </w:r>
          </w:p>
          <w:p w14:paraId="03E985A3" w14:textId="77777777" w:rsidR="00153120" w:rsidRPr="007E6E4C" w:rsidRDefault="00153120" w:rsidP="007E6E4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34" w:type="dxa"/>
            <w:gridSpan w:val="2"/>
          </w:tcPr>
          <w:p w14:paraId="7C2A212D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</w:p>
        </w:tc>
        <w:tc>
          <w:tcPr>
            <w:tcW w:w="2835" w:type="dxa"/>
          </w:tcPr>
          <w:p w14:paraId="41E47C88" w14:textId="4499C0CB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Наук. журн.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Український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вісник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психоневрології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.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Харків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>, 2010. т.18, № 2 (63),      С. 26-33.</w:t>
            </w:r>
          </w:p>
        </w:tc>
        <w:tc>
          <w:tcPr>
            <w:tcW w:w="1086" w:type="dxa"/>
          </w:tcPr>
          <w:p w14:paraId="75632353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8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/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3</w:t>
            </w:r>
          </w:p>
        </w:tc>
        <w:tc>
          <w:tcPr>
            <w:tcW w:w="1696" w:type="dxa"/>
            <w:gridSpan w:val="3"/>
          </w:tcPr>
          <w:p w14:paraId="57050986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Міщенко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Т.С.,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В.І.,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</w:p>
        </w:tc>
      </w:tr>
      <w:tr w:rsidR="000E2B61" w:rsidRPr="007E6E4C" w14:paraId="5D30F03D" w14:textId="77777777" w:rsidTr="007E6E4C">
        <w:trPr>
          <w:gridAfter w:val="2"/>
          <w:wAfter w:w="29" w:type="dxa"/>
          <w:trHeight w:val="915"/>
        </w:trPr>
        <w:tc>
          <w:tcPr>
            <w:tcW w:w="562" w:type="dxa"/>
          </w:tcPr>
          <w:p w14:paraId="46ACF8FD" w14:textId="53FEB7F0" w:rsidR="000E2B61" w:rsidRPr="007E6E4C" w:rsidRDefault="000E2B61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79878505" w14:textId="3FA9DAC3" w:rsidR="000E2B61" w:rsidRPr="007E6E4C" w:rsidRDefault="000E2B61" w:rsidP="007E6E4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Мігрень: епідеміологія, діагностика, лікування, профілактика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7E79C7E" w14:textId="723A3DC8" w:rsidR="000E2B61" w:rsidRPr="007E6E4C" w:rsidRDefault="000E2B61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27EECCA0" w14:textId="06D8CE6D" w:rsidR="000E2B61" w:rsidRPr="007E6E4C" w:rsidRDefault="000E2B61" w:rsidP="007E6E4C">
            <w:pPr>
              <w:jc w:val="both"/>
              <w:rPr>
                <w:rFonts w:ascii="Times New Roman" w:eastAsia="OpenSans" w:hAnsi="Times New Roman" w:cs="Times New Roman"/>
                <w:color w:val="000000" w:themeColor="text1"/>
                <w:lang w:eastAsia="zh-CN" w:bidi="ar"/>
              </w:rPr>
            </w:pPr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 xml:space="preserve">Мед. газета </w:t>
            </w:r>
            <w:proofErr w:type="spellStart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Здоров'я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України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.</w:t>
            </w:r>
            <w:proofErr w:type="gram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червень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2010.–С. </w:t>
            </w:r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7-9.</w:t>
            </w:r>
          </w:p>
        </w:tc>
        <w:tc>
          <w:tcPr>
            <w:tcW w:w="1086" w:type="dxa"/>
            <w:shd w:val="clear" w:color="auto" w:fill="auto"/>
          </w:tcPr>
          <w:p w14:paraId="17472904" w14:textId="0CCCE1B4" w:rsidR="000E2B61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3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/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7AB43742" w14:textId="2AFB7016" w:rsidR="000E2B61" w:rsidRPr="007E6E4C" w:rsidRDefault="000E2B61" w:rsidP="007E6E4C">
            <w:pPr>
              <w:jc w:val="both"/>
              <w:rPr>
                <w:rFonts w:ascii="Times New Roman" w:eastAsia="OpenSans" w:hAnsi="Times New Roman" w:cs="Times New Roman"/>
                <w:b/>
                <w:bCs/>
                <w:color w:val="000000" w:themeColor="text1"/>
                <w:lang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Міщенко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Т.С.,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В.І.</w:t>
            </w:r>
          </w:p>
        </w:tc>
      </w:tr>
      <w:tr w:rsidR="000E2B61" w:rsidRPr="007E6E4C" w14:paraId="3EB84BBD" w14:textId="77777777" w:rsidTr="007E6E4C">
        <w:trPr>
          <w:gridAfter w:val="2"/>
          <w:wAfter w:w="29" w:type="dxa"/>
          <w:trHeight w:val="1268"/>
        </w:trPr>
        <w:tc>
          <w:tcPr>
            <w:tcW w:w="562" w:type="dxa"/>
          </w:tcPr>
          <w:p w14:paraId="3DA1143A" w14:textId="6DE350BF" w:rsidR="000E2B61" w:rsidRPr="007E6E4C" w:rsidRDefault="000E2B61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14A949B3" w14:textId="45D9E71B" w:rsidR="000E2B61" w:rsidRPr="007E6E4C" w:rsidRDefault="000E2B61" w:rsidP="007E6E4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«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Helioplantum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®» - новий напрямок у лікуванні пароксизмальних станів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C112288" w14:textId="5383BDC4" w:rsidR="000E2B61" w:rsidRPr="007E6E4C" w:rsidRDefault="000E2B61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Тези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 xml:space="preserve"> доповіді</w:t>
            </w:r>
          </w:p>
        </w:tc>
        <w:tc>
          <w:tcPr>
            <w:tcW w:w="2835" w:type="dxa"/>
            <w:shd w:val="clear" w:color="auto" w:fill="auto"/>
          </w:tcPr>
          <w:p w14:paraId="5216EBA7" w14:textId="64C63EA5" w:rsidR="000E2B61" w:rsidRPr="007E6E4C" w:rsidRDefault="000E2B61" w:rsidP="007E6E4C">
            <w:pPr>
              <w:jc w:val="both"/>
              <w:rPr>
                <w:rStyle w:val="apple-converted-space"/>
                <w:rFonts w:ascii="Times New Roman" w:hAnsi="Times New Roman" w:cs="Times New Roman"/>
                <w:color w:val="000000" w:themeColor="text1"/>
                <w:shd w:val="clear" w:color="auto" w:fill="FFFFFF"/>
                <w:lang w:eastAsia="zh-CN"/>
              </w:rPr>
            </w:pPr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 xml:space="preserve">VI </w:t>
            </w:r>
            <w:proofErr w:type="spellStart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з'їзд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НФаУ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 xml:space="preserve">: 15 </w:t>
            </w:r>
            <w:proofErr w:type="spellStart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вересня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 xml:space="preserve"> 2010 р.  «</w:t>
            </w:r>
            <w:proofErr w:type="spellStart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Фармація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України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.</w:t>
            </w:r>
            <w:r w:rsidRPr="007E6E4C">
              <w:rPr>
                <w:rStyle w:val="apple-converted-space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Погляд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 xml:space="preserve"> у </w:t>
            </w:r>
            <w:proofErr w:type="spellStart"/>
            <w:r w:rsidRPr="007E6E4C">
              <w:rPr>
                <w:rStyle w:val="apple-style-span"/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</w:rPr>
              <w:t>майбутнє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»</w:t>
            </w:r>
            <w:proofErr w:type="gramStart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.:  тез</w:t>
            </w:r>
            <w:proofErr w:type="gram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7E6E4C">
              <w:rPr>
                <w:rFonts w:ascii="Times New Roman" w:hAnsi="Times New Roman" w:cs="Times New Roman"/>
                <w:color w:val="000000" w:themeColor="text1"/>
              </w:rPr>
              <w:t>Харків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 2010</w:t>
            </w:r>
            <w:proofErr w:type="gram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.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–</w:t>
            </w:r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С.</w:t>
            </w:r>
            <w:r w:rsidRPr="007E6E4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191</w:t>
            </w:r>
          </w:p>
        </w:tc>
        <w:tc>
          <w:tcPr>
            <w:tcW w:w="1086" w:type="dxa"/>
            <w:shd w:val="clear" w:color="auto" w:fill="auto"/>
          </w:tcPr>
          <w:p w14:paraId="520F3B35" w14:textId="15E7B0C4" w:rsidR="000E2B61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1/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0,5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54F561CE" w14:textId="74750BBE" w:rsidR="000E2B61" w:rsidRPr="007E6E4C" w:rsidRDefault="000E2B61" w:rsidP="007E6E4C">
            <w:pPr>
              <w:jc w:val="both"/>
              <w:rPr>
                <w:rFonts w:ascii="Times New Roman" w:eastAsia="OpenSans" w:hAnsi="Times New Roman" w:cs="Times New Roman"/>
                <w:b/>
                <w:bCs/>
                <w:color w:val="000000" w:themeColor="text1"/>
                <w:lang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В. І.,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Міщенко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Т. С. </w:t>
            </w:r>
          </w:p>
        </w:tc>
      </w:tr>
      <w:tr w:rsidR="00153120" w:rsidRPr="007E6E4C" w14:paraId="608769A8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616DC279" w14:textId="449D9211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</w:tcPr>
          <w:p w14:paraId="7775BC04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Головний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біль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напруги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AA20D32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</w:p>
        </w:tc>
        <w:tc>
          <w:tcPr>
            <w:tcW w:w="2835" w:type="dxa"/>
          </w:tcPr>
          <w:p w14:paraId="1A9BE517" w14:textId="4A071435" w:rsidR="00153120" w:rsidRPr="007E6E4C" w:rsidRDefault="00C45446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Наук. Журн.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Український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вісник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психоневрології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.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Харків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, 2011.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 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№ 4, С. 16-19.</w:t>
            </w:r>
          </w:p>
        </w:tc>
        <w:tc>
          <w:tcPr>
            <w:tcW w:w="1086" w:type="dxa"/>
          </w:tcPr>
          <w:p w14:paraId="14FB4FFC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4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/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2</w:t>
            </w:r>
          </w:p>
        </w:tc>
        <w:tc>
          <w:tcPr>
            <w:tcW w:w="1696" w:type="dxa"/>
            <w:gridSpan w:val="3"/>
          </w:tcPr>
          <w:p w14:paraId="06F1F340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Міщенко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Т.С.,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</w:p>
        </w:tc>
      </w:tr>
      <w:tr w:rsidR="00153120" w:rsidRPr="007E6E4C" w14:paraId="35C4609C" w14:textId="77777777" w:rsidTr="007E6E4C">
        <w:trPr>
          <w:gridAfter w:val="2"/>
          <w:wAfter w:w="29" w:type="dxa"/>
          <w:trHeight w:val="1089"/>
        </w:trPr>
        <w:tc>
          <w:tcPr>
            <w:tcW w:w="562" w:type="dxa"/>
          </w:tcPr>
          <w:p w14:paraId="535EE155" w14:textId="6BF9788E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</w:tcPr>
          <w:p w14:paraId="55674BE4" w14:textId="77777777" w:rsidR="00153120" w:rsidRPr="007E6E4C" w:rsidRDefault="00C45446" w:rsidP="007E6E4C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Ішемічний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інсульт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68D8A2A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</w:p>
        </w:tc>
        <w:tc>
          <w:tcPr>
            <w:tcW w:w="2835" w:type="dxa"/>
          </w:tcPr>
          <w:p w14:paraId="28828080" w14:textId="0C9F0581" w:rsidR="00153120" w:rsidRPr="007E6E4C" w:rsidRDefault="00C45446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Мат.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конф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.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Карпатське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читання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.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 Ужгород, 2011. С.24-25.</w:t>
            </w:r>
          </w:p>
        </w:tc>
        <w:tc>
          <w:tcPr>
            <w:tcW w:w="1086" w:type="dxa"/>
          </w:tcPr>
          <w:p w14:paraId="5060247C" w14:textId="56BFCAF7" w:rsidR="00153120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2/1</w:t>
            </w:r>
          </w:p>
        </w:tc>
        <w:tc>
          <w:tcPr>
            <w:tcW w:w="1696" w:type="dxa"/>
            <w:gridSpan w:val="3"/>
          </w:tcPr>
          <w:p w14:paraId="5D051FC8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Міщенко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Т.С.,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В. І.</w:t>
            </w:r>
          </w:p>
        </w:tc>
      </w:tr>
      <w:tr w:rsidR="00153120" w:rsidRPr="007E6E4C" w14:paraId="07EB694F" w14:textId="77777777" w:rsidTr="007E6E4C">
        <w:trPr>
          <w:gridAfter w:val="2"/>
          <w:wAfter w:w="29" w:type="dxa"/>
          <w:trHeight w:val="1991"/>
        </w:trPr>
        <w:tc>
          <w:tcPr>
            <w:tcW w:w="562" w:type="dxa"/>
          </w:tcPr>
          <w:p w14:paraId="2A0643E9" w14:textId="5C92CC61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</w:tcPr>
          <w:p w14:paraId="15A1174F" w14:textId="77777777" w:rsidR="00153120" w:rsidRPr="007E6E4C" w:rsidRDefault="00C45446" w:rsidP="007E6E4C">
            <w:pPr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Стан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когнітивних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функцій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та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фактори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ризику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їх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розвитку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gramStart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у пост</w:t>
            </w:r>
            <w:proofErr w:type="gramEnd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інсультних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хворих</w:t>
            </w:r>
            <w:proofErr w:type="spellEnd"/>
          </w:p>
          <w:p w14:paraId="7C20B78C" w14:textId="77777777" w:rsidR="00153120" w:rsidRPr="007E6E4C" w:rsidRDefault="00153120" w:rsidP="007E6E4C">
            <w:pPr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14:paraId="6E84D4AC" w14:textId="77777777" w:rsidR="00153120" w:rsidRPr="007E6E4C" w:rsidRDefault="00153120" w:rsidP="007E6E4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gridSpan w:val="2"/>
          </w:tcPr>
          <w:p w14:paraId="09D1C879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</w:p>
        </w:tc>
        <w:tc>
          <w:tcPr>
            <w:tcW w:w="2835" w:type="dxa"/>
          </w:tcPr>
          <w:p w14:paraId="5F41677E" w14:textId="02E11A34" w:rsidR="00153120" w:rsidRPr="007E6E4C" w:rsidRDefault="00C45446" w:rsidP="007E6E4C">
            <w:pPr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Науково-практичний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журн.</w:t>
            </w:r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Актуальні</w:t>
            </w:r>
            <w:proofErr w:type="spellEnd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питання</w:t>
            </w:r>
            <w:proofErr w:type="spellEnd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фармацевтичної</w:t>
            </w:r>
            <w:proofErr w:type="spellEnd"/>
            <w:r w:rsidRPr="007E6E4C">
              <w:rPr>
                <w:rStyle w:val="apple-converted-space"/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та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медичної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науки та практики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7E6E4C">
              <w:rPr>
                <w:rFonts w:ascii="Times New Roman" w:hAnsi="Times New Roman" w:cs="Times New Roman"/>
                <w:color w:val="000000" w:themeColor="text1"/>
              </w:rPr>
              <w:t>Запоріжжя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:</w:t>
            </w:r>
            <w:proofErr w:type="gram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ЗДМУ. </w:t>
            </w:r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2011г.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>Вип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>. 24 N 2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7E6E4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С.109-110.</w:t>
            </w:r>
            <w:r w:rsidRPr="007E6E4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1086" w:type="dxa"/>
          </w:tcPr>
          <w:p w14:paraId="52E149FC" w14:textId="502705C2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2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/</w:t>
            </w:r>
            <w:r w:rsidR="000E2B61"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696" w:type="dxa"/>
            <w:gridSpan w:val="3"/>
          </w:tcPr>
          <w:p w14:paraId="183A4C0D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Міщенко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В.Н.</w:t>
            </w:r>
          </w:p>
        </w:tc>
      </w:tr>
      <w:tr w:rsidR="00153120" w:rsidRPr="007E6E4C" w14:paraId="61BBBA01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39569DEA" w14:textId="06B79B8E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</w:tcPr>
          <w:p w14:paraId="6B79444B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>Застосування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>препаратів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>Нормовен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и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>Тизалуд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у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>хворих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>головним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>болем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>напруги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8750FFB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</w:p>
        </w:tc>
        <w:tc>
          <w:tcPr>
            <w:tcW w:w="2835" w:type="dxa"/>
          </w:tcPr>
          <w:p w14:paraId="3E43BD3B" w14:textId="0BB4B367" w:rsidR="00153120" w:rsidRPr="007E6E4C" w:rsidRDefault="00C45446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Журнал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Практикуючий</w:t>
            </w:r>
            <w:proofErr w:type="spellEnd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лікар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.  2012.  №1.  С.17–20.  </w:t>
            </w:r>
          </w:p>
        </w:tc>
        <w:tc>
          <w:tcPr>
            <w:tcW w:w="1086" w:type="dxa"/>
          </w:tcPr>
          <w:p w14:paraId="48FB80D6" w14:textId="2AB83DB6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4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/</w:t>
            </w:r>
            <w:r w:rsidR="000E2B61"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696" w:type="dxa"/>
            <w:gridSpan w:val="3"/>
          </w:tcPr>
          <w:p w14:paraId="7A3BE365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Міщенко Т.С.,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Деревецька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В.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Г.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  <w:t>та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  <w:t xml:space="preserve"> інші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всього 5 осіб.</w:t>
            </w:r>
          </w:p>
        </w:tc>
      </w:tr>
      <w:tr w:rsidR="00C45446" w:rsidRPr="007E6E4C" w14:paraId="5E0657F1" w14:textId="77777777" w:rsidTr="007E6E4C">
        <w:trPr>
          <w:gridAfter w:val="2"/>
          <w:wAfter w:w="29" w:type="dxa"/>
          <w:trHeight w:val="2792"/>
        </w:trPr>
        <w:tc>
          <w:tcPr>
            <w:tcW w:w="562" w:type="dxa"/>
          </w:tcPr>
          <w:p w14:paraId="196F2C13" w14:textId="4CD742CB" w:rsidR="00C45446" w:rsidRPr="007E6E4C" w:rsidRDefault="00C45446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72CCEF7B" w14:textId="77777777" w:rsidR="00C45446" w:rsidRPr="007E6E4C" w:rsidRDefault="00C45446" w:rsidP="007E6E4C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hd w:val="clear" w:color="auto" w:fill="F9F9F9"/>
                <w:lang w:val="en-US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Hormesis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effect and the influence of ultra-low glycosides doses on the bone marrow cells proliferative activity in culture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3E42BA2" w14:textId="77777777" w:rsidR="00C45446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4C7E0C08" w14:textId="2E532ED7" w:rsidR="00C45446" w:rsidRPr="007E6E4C" w:rsidRDefault="00C45446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en-US" w:eastAsia="ru-RU"/>
              </w:rPr>
              <w:t>Journal Of Harmonized Research in Pharmacy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3(4), 2014, 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 xml:space="preserve">Р. 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154-166.</w:t>
            </w:r>
          </w:p>
        </w:tc>
        <w:tc>
          <w:tcPr>
            <w:tcW w:w="1086" w:type="dxa"/>
            <w:shd w:val="clear" w:color="auto" w:fill="auto"/>
          </w:tcPr>
          <w:p w14:paraId="379E6F01" w14:textId="77777777" w:rsidR="00C45446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13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/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3EAE8D66" w14:textId="18C1E5B0" w:rsidR="00C45446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Bozhkov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.I.,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Kabachnyy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V.I.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 xml:space="preserve">, 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eastAsia="zh-CN" w:bidi="ar"/>
              </w:rPr>
              <w:t>та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eastAsia="zh-CN" w:bidi="ar"/>
              </w:rPr>
              <w:t>інші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всього 5 осіб.</w:t>
            </w:r>
          </w:p>
        </w:tc>
      </w:tr>
      <w:tr w:rsidR="000E2B61" w:rsidRPr="007E6E4C" w14:paraId="3B711A91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033CA85B" w14:textId="13996454" w:rsidR="000E2B61" w:rsidRPr="007E6E4C" w:rsidRDefault="000E2B61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49136D5F" w14:textId="7EAAA867" w:rsidR="000E2B61" w:rsidRPr="007E6E4C" w:rsidRDefault="000E2B61" w:rsidP="007E6E4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957A5D7" w14:textId="740B78F7" w:rsidR="000E2B61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14:paraId="0281E8CC" w14:textId="772C9E2D" w:rsidR="000E2B61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en-US" w:eastAsia="ru-RU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4</w:t>
            </w:r>
          </w:p>
        </w:tc>
        <w:tc>
          <w:tcPr>
            <w:tcW w:w="1086" w:type="dxa"/>
            <w:shd w:val="clear" w:color="auto" w:fill="auto"/>
          </w:tcPr>
          <w:p w14:paraId="4CCC9CB8" w14:textId="05BD2DB2" w:rsidR="000E2B61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60A52B0A" w14:textId="458EB731" w:rsidR="000E2B61" w:rsidRPr="007E6E4C" w:rsidRDefault="000E2B61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6</w:t>
            </w:r>
          </w:p>
        </w:tc>
      </w:tr>
      <w:tr w:rsidR="000E2B61" w:rsidRPr="007E6E4C" w14:paraId="0DD3126E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3EDD871B" w14:textId="792A4607" w:rsidR="000E2B61" w:rsidRPr="007E6E4C" w:rsidRDefault="000E2B61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</w:tcPr>
          <w:p w14:paraId="34E9C4AE" w14:textId="77777777" w:rsidR="000E2B61" w:rsidRPr="007E6E4C" w:rsidRDefault="000E2B61" w:rsidP="007E6E4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«</w:t>
            </w:r>
            <w:proofErr w:type="spellStart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Helioplantum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 xml:space="preserve"> ®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» in the treatment of complicated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demodecosis</w:t>
            </w:r>
            <w:proofErr w:type="spellEnd"/>
          </w:p>
        </w:tc>
        <w:tc>
          <w:tcPr>
            <w:tcW w:w="1134" w:type="dxa"/>
            <w:gridSpan w:val="2"/>
          </w:tcPr>
          <w:p w14:paraId="128B6AF5" w14:textId="77777777" w:rsidR="000E2B61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Abstract</w:t>
            </w:r>
          </w:p>
        </w:tc>
        <w:tc>
          <w:tcPr>
            <w:tcW w:w="2835" w:type="dxa"/>
          </w:tcPr>
          <w:p w14:paraId="5483AE1E" w14:textId="4838BF54" w:rsidR="000E2B61" w:rsidRPr="007E6E4C" w:rsidRDefault="000E2B61" w:rsidP="007E6E4C">
            <w:pPr>
              <w:jc w:val="both"/>
              <w:rPr>
                <w:rFonts w:ascii="Times New Roman" w:eastAsia="OpenSans" w:hAnsi="Times New Roman" w:cs="Times New Roman"/>
                <w:color w:val="000000" w:themeColor="text1"/>
                <w:lang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Міжнародна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наукова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конференція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студентів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і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молодих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вчених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«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Актуальні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питання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сучасної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медицини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»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17-18 </w:t>
            </w:r>
            <w:proofErr w:type="spellStart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квітня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2014 р.: тез. доп. 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Харків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2014. - С.130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086" w:type="dxa"/>
          </w:tcPr>
          <w:p w14:paraId="67FF46B4" w14:textId="36573F62" w:rsidR="000E2B61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1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/0,5</w:t>
            </w:r>
          </w:p>
        </w:tc>
        <w:tc>
          <w:tcPr>
            <w:tcW w:w="1696" w:type="dxa"/>
            <w:gridSpan w:val="3"/>
          </w:tcPr>
          <w:p w14:paraId="75E83A5B" w14:textId="77777777" w:rsidR="000E2B61" w:rsidRPr="007E6E4C" w:rsidRDefault="000E2B61" w:rsidP="007E6E4C">
            <w:pPr>
              <w:jc w:val="both"/>
              <w:rPr>
                <w:rFonts w:ascii="Times New Roman" w:eastAsia="OpenSans" w:hAnsi="Times New Roman" w:cs="Times New Roman"/>
                <w:b/>
                <w:bCs/>
                <w:color w:val="000000" w:themeColor="text1"/>
                <w:lang w:val="uk-UA"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Storozhenko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O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M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Kabachnyy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 </w:t>
            </w:r>
          </w:p>
        </w:tc>
      </w:tr>
      <w:tr w:rsidR="000E2B61" w:rsidRPr="007E6E4C" w14:paraId="2342AD42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1130628F" w14:textId="65CD640A" w:rsidR="000E2B61" w:rsidRPr="007E6E4C" w:rsidRDefault="000E2B61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</w:tcPr>
          <w:p w14:paraId="0841C65E" w14:textId="41CD35A0" w:rsidR="000E2B61" w:rsidRPr="007E6E4C" w:rsidRDefault="000E2B61" w:rsidP="007E6E4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«</w:t>
            </w:r>
            <w:proofErr w:type="spellStart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Helioplantum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 xml:space="preserve"> ®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»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innovation in the asthma treatment</w:t>
            </w:r>
          </w:p>
        </w:tc>
        <w:tc>
          <w:tcPr>
            <w:tcW w:w="1134" w:type="dxa"/>
            <w:gridSpan w:val="2"/>
          </w:tcPr>
          <w:p w14:paraId="5E63C363" w14:textId="788F2260" w:rsidR="000E2B61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Abstract</w:t>
            </w:r>
          </w:p>
        </w:tc>
        <w:tc>
          <w:tcPr>
            <w:tcW w:w="2835" w:type="dxa"/>
          </w:tcPr>
          <w:p w14:paraId="344B927E" w14:textId="4410CF75" w:rsidR="000E2B61" w:rsidRPr="007E6E4C" w:rsidRDefault="000E2B61" w:rsidP="007E6E4C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</w:pPr>
            <w:r w:rsidRPr="007E6E4C">
              <w:rPr>
                <w:rFonts w:ascii="Times New Roman" w:eastAsia="OpenSans" w:hAnsi="Times New Roman" w:cs="Times New Roman"/>
                <w:i/>
                <w:iCs/>
                <w:color w:val="000000" w:themeColor="text1"/>
                <w:lang w:val="en-US" w:eastAsia="zh-CN" w:bidi="ar"/>
              </w:rPr>
              <w:t xml:space="preserve">International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Scientific Conference of Students, Young Scientists and Specialists Actual questions of development of new drugs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: April 22-23, 2014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Kharkiv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.  P.237.</w:t>
            </w:r>
          </w:p>
        </w:tc>
        <w:tc>
          <w:tcPr>
            <w:tcW w:w="1086" w:type="dxa"/>
          </w:tcPr>
          <w:p w14:paraId="523FCA55" w14:textId="54C347FE" w:rsidR="000E2B61" w:rsidRPr="007E6E4C" w:rsidRDefault="007E6E4C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1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/0,5</w:t>
            </w:r>
          </w:p>
        </w:tc>
        <w:tc>
          <w:tcPr>
            <w:tcW w:w="1696" w:type="dxa"/>
            <w:gridSpan w:val="3"/>
          </w:tcPr>
          <w:p w14:paraId="7442018E" w14:textId="234D9098" w:rsidR="000E2B61" w:rsidRPr="007E6E4C" w:rsidRDefault="000E2B61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Storozhenko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O.M.,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Kabachnyy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V.I. </w:t>
            </w:r>
          </w:p>
        </w:tc>
      </w:tr>
      <w:tr w:rsidR="000E2B61" w:rsidRPr="007E6E4C" w14:paraId="4A15A4B2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3D23BB3E" w14:textId="1383CA3F" w:rsidR="000E2B61" w:rsidRPr="007E6E4C" w:rsidRDefault="000E2B61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</w:tcPr>
          <w:p w14:paraId="1ED307E7" w14:textId="77777777" w:rsidR="000E2B61" w:rsidRPr="007E6E4C" w:rsidRDefault="000E2B61" w:rsidP="007E6E4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«</w:t>
            </w:r>
            <w:proofErr w:type="spellStart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Helioplantum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 xml:space="preserve"> ®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»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і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n cure of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Sjogren’s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syndrome </w:t>
            </w:r>
          </w:p>
          <w:p w14:paraId="20E2DC3F" w14:textId="77777777" w:rsidR="000E2B61" w:rsidRPr="007E6E4C" w:rsidRDefault="000E2B61" w:rsidP="007E6E4C">
            <w:pPr>
              <w:jc w:val="righ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3A28209F" w14:textId="77777777" w:rsidR="000E2B61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Abstract</w:t>
            </w:r>
          </w:p>
        </w:tc>
        <w:tc>
          <w:tcPr>
            <w:tcW w:w="2835" w:type="dxa"/>
          </w:tcPr>
          <w:p w14:paraId="30785565" w14:textId="1C2129D6" w:rsidR="000E2B61" w:rsidRPr="007E6E4C" w:rsidRDefault="000E2B61" w:rsidP="007E6E4C">
            <w:pPr>
              <w:jc w:val="both"/>
              <w:rPr>
                <w:rFonts w:ascii="Times New Roman" w:eastAsia="OpenSans" w:hAnsi="Times New Roman" w:cs="Times New Roman"/>
                <w:color w:val="000000" w:themeColor="text1"/>
                <w:lang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Міжнародна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наукова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конференція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студентів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і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молодих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вчених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«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Актуальні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питання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сучасної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медицини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»: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17-18 </w:t>
            </w:r>
            <w:proofErr w:type="spellStart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квітня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2015 р.: тез. доп. 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Харків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2015.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С.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38.</w:t>
            </w:r>
          </w:p>
        </w:tc>
        <w:tc>
          <w:tcPr>
            <w:tcW w:w="1086" w:type="dxa"/>
          </w:tcPr>
          <w:p w14:paraId="1370D12C" w14:textId="3BA57B3E" w:rsidR="000E2B61" w:rsidRPr="007E6E4C" w:rsidRDefault="007E6E4C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1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/0,5</w:t>
            </w:r>
          </w:p>
        </w:tc>
        <w:tc>
          <w:tcPr>
            <w:tcW w:w="1696" w:type="dxa"/>
            <w:gridSpan w:val="3"/>
          </w:tcPr>
          <w:p w14:paraId="6A15316A" w14:textId="77777777" w:rsidR="000E2B61" w:rsidRPr="007E6E4C" w:rsidRDefault="000E2B61" w:rsidP="007E6E4C">
            <w:pPr>
              <w:jc w:val="both"/>
              <w:rPr>
                <w:rFonts w:ascii="Times New Roman" w:eastAsia="OpenSans" w:hAnsi="Times New Roman" w:cs="Times New Roman"/>
                <w:b/>
                <w:bCs/>
                <w:color w:val="000000" w:themeColor="text1"/>
                <w:lang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Storozhenko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O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M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Kabachnyy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</w:tc>
      </w:tr>
      <w:tr w:rsidR="00153120" w:rsidRPr="007E6E4C" w14:paraId="4EAC04B9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4D797D11" w14:textId="41F29AF8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</w:tcPr>
          <w:p w14:paraId="2273CD93" w14:textId="77777777" w:rsidR="00153120" w:rsidRPr="007E6E4C" w:rsidRDefault="00C45446" w:rsidP="007E6E4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Особливості лікування пієлонефриту вагітних з цукровим діабетом  .</w:t>
            </w:r>
          </w:p>
        </w:tc>
        <w:tc>
          <w:tcPr>
            <w:tcW w:w="1134" w:type="dxa"/>
            <w:gridSpan w:val="2"/>
          </w:tcPr>
          <w:p w14:paraId="60112355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Тези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 xml:space="preserve"> доповіді</w:t>
            </w:r>
          </w:p>
        </w:tc>
        <w:tc>
          <w:tcPr>
            <w:tcW w:w="2835" w:type="dxa"/>
          </w:tcPr>
          <w:p w14:paraId="60A7BB3E" w14:textId="4A3ADD1E" w:rsidR="00153120" w:rsidRPr="007E6E4C" w:rsidRDefault="00C45446" w:rsidP="007E6E4C">
            <w:pPr>
              <w:jc w:val="both"/>
              <w:rPr>
                <w:rFonts w:ascii="Times New Roman" w:eastAsia="OpenSans" w:hAnsi="Times New Roman" w:cs="Times New Roman"/>
                <w:color w:val="000000" w:themeColor="text1"/>
                <w:lang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Міжнародна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наукова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конференція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студентів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і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молодих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вчених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«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Актуальні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питання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сучасної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медицини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»: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17-18 </w:t>
            </w:r>
            <w:proofErr w:type="spellStart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квітня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2015 р.: тез. доп.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Харків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2015.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С.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1086" w:type="dxa"/>
          </w:tcPr>
          <w:p w14:paraId="6E52FF4C" w14:textId="03009407" w:rsidR="00153120" w:rsidRPr="007E6E4C" w:rsidRDefault="007E6E4C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1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/0,5</w:t>
            </w:r>
          </w:p>
        </w:tc>
        <w:tc>
          <w:tcPr>
            <w:tcW w:w="1696" w:type="dxa"/>
            <w:gridSpan w:val="3"/>
          </w:tcPr>
          <w:p w14:paraId="53DA3440" w14:textId="7C64C88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Александрова </w:t>
            </w:r>
            <w:r w:rsidR="00164B26" w:rsidRPr="007E6E4C">
              <w:rPr>
                <w:rFonts w:ascii="Times New Roman" w:hAnsi="Times New Roman" w:cs="Times New Roman"/>
                <w:color w:val="000000" w:themeColor="text1"/>
              </w:rPr>
              <w:t>Н.К.</w:t>
            </w:r>
          </w:p>
          <w:p w14:paraId="075EF40E" w14:textId="77777777" w:rsidR="00153120" w:rsidRPr="007E6E4C" w:rsidRDefault="00153120" w:rsidP="007E6E4C">
            <w:pPr>
              <w:jc w:val="both"/>
              <w:rPr>
                <w:rFonts w:ascii="Times New Roman" w:eastAsia="OpenSans" w:hAnsi="Times New Roman" w:cs="Times New Roman"/>
                <w:b/>
                <w:bCs/>
                <w:color w:val="000000" w:themeColor="text1"/>
                <w:lang w:eastAsia="zh-CN" w:bidi="ar"/>
              </w:rPr>
            </w:pPr>
          </w:p>
        </w:tc>
      </w:tr>
      <w:tr w:rsidR="00153120" w:rsidRPr="007E6E4C" w14:paraId="3107203A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037A4D24" w14:textId="77777777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</w:tcPr>
          <w:p w14:paraId="09D13C3E" w14:textId="77777777" w:rsidR="00153120" w:rsidRPr="007E6E4C" w:rsidRDefault="00C45446" w:rsidP="007E6E4C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Effects of low and ultra doses on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heterosides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bone marrow cell </w:t>
            </w:r>
            <w:proofErr w:type="gram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culture .</w:t>
            </w:r>
            <w:proofErr w:type="gram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 </w:t>
            </w:r>
          </w:p>
        </w:tc>
        <w:tc>
          <w:tcPr>
            <w:tcW w:w="1134" w:type="dxa"/>
            <w:gridSpan w:val="2"/>
          </w:tcPr>
          <w:p w14:paraId="409883B1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Abstract</w:t>
            </w:r>
          </w:p>
        </w:tc>
        <w:tc>
          <w:tcPr>
            <w:tcW w:w="2835" w:type="dxa"/>
          </w:tcPr>
          <w:p w14:paraId="5B5EFB61" w14:textId="21DB78DF" w:rsidR="00153120" w:rsidRPr="007E6E4C" w:rsidRDefault="00C45446" w:rsidP="007E6E4C">
            <w:pPr>
              <w:jc w:val="both"/>
              <w:rPr>
                <w:rFonts w:ascii="Times New Roman" w:eastAsia="OpenSans" w:hAnsi="Times New Roman" w:cs="Times New Roman"/>
                <w:color w:val="000000" w:themeColor="text1"/>
                <w:lang w:val="en-US" w:eastAsia="zh-CN" w:bidi="ar"/>
              </w:rPr>
            </w:pPr>
            <w:r w:rsidRPr="007E6E4C">
              <w:rPr>
                <w:rFonts w:ascii="Times New Roman" w:eastAsia="OpenSans" w:hAnsi="Times New Roman" w:cs="Times New Roman"/>
                <w:i/>
                <w:iCs/>
                <w:color w:val="000000" w:themeColor="text1"/>
                <w:lang w:val="en-US" w:eastAsia="zh-CN" w:bidi="ar"/>
              </w:rPr>
              <w:t xml:space="preserve">International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Scientific Conference of Students, Young Scientists and Specialists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>Т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>opical</w:t>
            </w:r>
            <w:proofErr w:type="spellEnd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 xml:space="preserve"> issues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of new drugs development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: April 23, 2015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Kharkiv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. P.287</w:t>
            </w:r>
          </w:p>
        </w:tc>
        <w:tc>
          <w:tcPr>
            <w:tcW w:w="1086" w:type="dxa"/>
          </w:tcPr>
          <w:p w14:paraId="7C604492" w14:textId="2E5B8475" w:rsidR="00153120" w:rsidRPr="007E6E4C" w:rsidRDefault="007E6E4C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1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/0,5</w:t>
            </w:r>
          </w:p>
        </w:tc>
        <w:tc>
          <w:tcPr>
            <w:tcW w:w="1696" w:type="dxa"/>
            <w:gridSpan w:val="3"/>
          </w:tcPr>
          <w:p w14:paraId="62CBA041" w14:textId="77777777" w:rsidR="00153120" w:rsidRPr="007E6E4C" w:rsidRDefault="00C45446" w:rsidP="007E6E4C">
            <w:pPr>
              <w:jc w:val="both"/>
              <w:rPr>
                <w:rFonts w:ascii="Times New Roman" w:eastAsia="OpenSans" w:hAnsi="Times New Roman" w:cs="Times New Roman"/>
                <w:b/>
                <w:bCs/>
                <w:color w:val="000000" w:themeColor="text1"/>
                <w:lang w:val="en-US"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Kabachnyy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V.I.,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Storozhenko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O.M</w:t>
            </w:r>
          </w:p>
        </w:tc>
      </w:tr>
      <w:tr w:rsidR="00153120" w:rsidRPr="007E6E4C" w14:paraId="177751E4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6B93C8AD" w14:textId="132FEBE5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1A97038C" w14:textId="77777777" w:rsidR="00153120" w:rsidRPr="007E6E4C" w:rsidRDefault="00C45446" w:rsidP="007E6E4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Денервація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ниркової артерії: перспективи застосування сучасного методу лікування резистентної артеріальної гіпертензії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18EABDF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Тези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 xml:space="preserve"> доповіді</w:t>
            </w:r>
          </w:p>
        </w:tc>
        <w:tc>
          <w:tcPr>
            <w:tcW w:w="2835" w:type="dxa"/>
            <w:shd w:val="clear" w:color="auto" w:fill="auto"/>
          </w:tcPr>
          <w:p w14:paraId="6D094585" w14:textId="77777777" w:rsidR="00153120" w:rsidRPr="007E6E4C" w:rsidRDefault="00C45446" w:rsidP="007E6E4C">
            <w:pPr>
              <w:jc w:val="both"/>
              <w:rPr>
                <w:rFonts w:ascii="Times New Roman" w:eastAsia="OpenSans" w:hAnsi="Times New Roman" w:cs="Times New Roman"/>
                <w:color w:val="000000" w:themeColor="text1"/>
                <w:lang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Внесок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молодих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вчених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і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спеціалістів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розвиток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медичної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науки і практики: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нові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перспективи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15 </w:t>
            </w:r>
            <w:proofErr w:type="spellStart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травня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2015 р.: тез. доп.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–</w:t>
            </w:r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Харків</w:t>
            </w:r>
            <w:proofErr w:type="spellEnd"/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2015.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–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7E6E4C">
              <w:rPr>
                <w:rStyle w:val="apple-style-span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С.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95-96.</w:t>
            </w:r>
          </w:p>
        </w:tc>
        <w:tc>
          <w:tcPr>
            <w:tcW w:w="1086" w:type="dxa"/>
            <w:shd w:val="clear" w:color="auto" w:fill="auto"/>
          </w:tcPr>
          <w:p w14:paraId="1189A441" w14:textId="79A0D12A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2/</w:t>
            </w:r>
            <w:r w:rsid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657B49B2" w14:textId="07F54BEF" w:rsidR="00153120" w:rsidRPr="007E6E4C" w:rsidRDefault="00C45446" w:rsidP="007E6E4C">
            <w:pPr>
              <w:jc w:val="both"/>
              <w:rPr>
                <w:rFonts w:ascii="Times New Roman" w:eastAsia="OpenSans" w:hAnsi="Times New Roman" w:cs="Times New Roman"/>
                <w:b/>
                <w:bCs/>
                <w:color w:val="000000" w:themeColor="text1"/>
                <w:lang w:val="en-US"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Сокольнікова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64B26" w:rsidRPr="007E6E4C">
              <w:rPr>
                <w:rFonts w:ascii="Times New Roman" w:hAnsi="Times New Roman" w:cs="Times New Roman"/>
                <w:color w:val="000000" w:themeColor="text1"/>
              </w:rPr>
              <w:t>Н.В.</w:t>
            </w:r>
          </w:p>
        </w:tc>
      </w:tr>
      <w:tr w:rsidR="00C45446" w:rsidRPr="007E6E4C" w14:paraId="08CB4154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48D90BE3" w14:textId="307974D4" w:rsidR="00C45446" w:rsidRPr="007E6E4C" w:rsidRDefault="00C45446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49A9D79C" w14:textId="075A8B47" w:rsidR="00C45446" w:rsidRPr="007E6E4C" w:rsidRDefault="00C45446" w:rsidP="007E6E4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Psych</w:t>
            </w:r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>о</w:t>
            </w:r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logical and pedagogical component of pharmaceutical industry postgraduates’ training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3C154D7" w14:textId="379DDD3D" w:rsidR="00C45446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Abstract</w:t>
            </w:r>
          </w:p>
        </w:tc>
        <w:tc>
          <w:tcPr>
            <w:tcW w:w="2835" w:type="dxa"/>
            <w:shd w:val="clear" w:color="auto" w:fill="auto"/>
          </w:tcPr>
          <w:p w14:paraId="7AE0756C" w14:textId="3E3D3AB6" w:rsidR="00C45446" w:rsidRPr="007E6E4C" w:rsidRDefault="00C45446" w:rsidP="007E6E4C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</w:pPr>
            <w:r w:rsidRPr="007E6E4C">
              <w:rPr>
                <w:rFonts w:ascii="Times New Roman" w:eastAsia="OpenSans" w:hAnsi="Times New Roman" w:cs="Times New Roman"/>
                <w:i/>
                <w:iCs/>
                <w:color w:val="000000" w:themeColor="text1"/>
                <w:lang w:val="en-US" w:eastAsia="zh-CN" w:bidi="ar"/>
              </w:rPr>
              <w:t xml:space="preserve">International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Scientific Conference of Students, Young Scientists and Specialists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>Т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>opical</w:t>
            </w:r>
            <w:proofErr w:type="spellEnd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 xml:space="preserve"> issues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of new drugs development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Vol. 2: April 21, 2016.: </w:t>
            </w:r>
            <w:proofErr w:type="spellStart"/>
            <w:proofErr w:type="gram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thes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.-</w:t>
            </w:r>
            <w:proofErr w:type="spellStart"/>
            <w:proofErr w:type="gram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Kharkiv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. – P.391</w:t>
            </w:r>
          </w:p>
        </w:tc>
        <w:tc>
          <w:tcPr>
            <w:tcW w:w="1086" w:type="dxa"/>
            <w:shd w:val="clear" w:color="auto" w:fill="auto"/>
          </w:tcPr>
          <w:p w14:paraId="1005AEB7" w14:textId="73084453" w:rsidR="00C45446" w:rsidRPr="007E6E4C" w:rsidRDefault="007E6E4C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1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/0,5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450C6D55" w14:textId="454075CE" w:rsidR="00C45446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Smelova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N. N.,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Sabatovska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I. S.</w:t>
            </w:r>
          </w:p>
        </w:tc>
      </w:tr>
      <w:tr w:rsidR="00C45446" w:rsidRPr="007E6E4C" w14:paraId="11D1936D" w14:textId="77777777" w:rsidTr="007E6E4C">
        <w:trPr>
          <w:gridAfter w:val="2"/>
          <w:wAfter w:w="29" w:type="dxa"/>
          <w:trHeight w:val="2648"/>
        </w:trPr>
        <w:tc>
          <w:tcPr>
            <w:tcW w:w="562" w:type="dxa"/>
          </w:tcPr>
          <w:p w14:paraId="44DAD841" w14:textId="3E83AB2D" w:rsidR="00C45446" w:rsidRPr="007E6E4C" w:rsidRDefault="00C45446" w:rsidP="007E6E4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1AA70EA1" w14:textId="38E24D2F" w:rsidR="00C45446" w:rsidRPr="007E6E4C" w:rsidRDefault="00C45446" w:rsidP="007E6E4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The search of harmless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analeptical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substance of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derivates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sulfur and nitrogen-containing heterocyclic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5E9083D" w14:textId="5CB7D359" w:rsidR="00C45446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Abstract</w:t>
            </w:r>
          </w:p>
        </w:tc>
        <w:tc>
          <w:tcPr>
            <w:tcW w:w="2835" w:type="dxa"/>
            <w:shd w:val="clear" w:color="auto" w:fill="auto"/>
          </w:tcPr>
          <w:p w14:paraId="27EDC628" w14:textId="1333DDEB" w:rsidR="00C45446" w:rsidRPr="007E6E4C" w:rsidRDefault="00C45446" w:rsidP="007E6E4C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</w:pPr>
            <w:r w:rsidRPr="007E6E4C">
              <w:rPr>
                <w:rFonts w:ascii="Times New Roman" w:eastAsia="OpenSans" w:hAnsi="Times New Roman" w:cs="Times New Roman"/>
                <w:i/>
                <w:iCs/>
                <w:color w:val="000000" w:themeColor="text1"/>
                <w:lang w:val="en-US" w:eastAsia="zh-CN" w:bidi="ar"/>
              </w:rPr>
              <w:t xml:space="preserve">International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Scientific Conference of Students, Young Scientists and Specialists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>Т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>opical</w:t>
            </w:r>
            <w:proofErr w:type="spellEnd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 xml:space="preserve"> issues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of new drugs development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Vol. 2: April 21, 2016.: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thes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., report –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Kharkiv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. – P.287.</w:t>
            </w:r>
          </w:p>
        </w:tc>
        <w:tc>
          <w:tcPr>
            <w:tcW w:w="1086" w:type="dxa"/>
            <w:shd w:val="clear" w:color="auto" w:fill="auto"/>
          </w:tcPr>
          <w:p w14:paraId="67D7B6A2" w14:textId="5EAA0B42" w:rsidR="00C45446" w:rsidRPr="007E6E4C" w:rsidRDefault="007E6E4C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1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/0,5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2163F508" w14:textId="77777777" w:rsidR="00043015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Storozhenko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. M.,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</w:p>
          <w:p w14:paraId="59865757" w14:textId="4ABBCAE8" w:rsidR="00C45446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Plakhotna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E. Y.</w:t>
            </w:r>
          </w:p>
        </w:tc>
      </w:tr>
      <w:tr w:rsidR="000E2B61" w:rsidRPr="007E6E4C" w14:paraId="6912E6F4" w14:textId="77777777" w:rsidTr="007E6E4C">
        <w:trPr>
          <w:gridAfter w:val="2"/>
          <w:wAfter w:w="29" w:type="dxa"/>
          <w:trHeight w:val="405"/>
        </w:trPr>
        <w:tc>
          <w:tcPr>
            <w:tcW w:w="562" w:type="dxa"/>
          </w:tcPr>
          <w:p w14:paraId="6AAA65C9" w14:textId="54AC24D4" w:rsidR="000E2B61" w:rsidRPr="007E6E4C" w:rsidRDefault="000E2B61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1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60FD0AC" w14:textId="6B0DCDAD" w:rsidR="000E2B61" w:rsidRPr="007E6E4C" w:rsidRDefault="000E2B61" w:rsidP="007E6E4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7C52B9A" w14:textId="0B985EEF" w:rsidR="000E2B61" w:rsidRPr="007E6E4C" w:rsidRDefault="000E2B61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14:paraId="722699F8" w14:textId="6F7EBEAE" w:rsidR="000E2B61" w:rsidRPr="007E6E4C" w:rsidRDefault="000E2B61" w:rsidP="007E6E4C">
            <w:pPr>
              <w:jc w:val="center"/>
              <w:rPr>
                <w:rFonts w:ascii="Times New Roman" w:eastAsia="OpenSans" w:hAnsi="Times New Roman" w:cs="Times New Roman"/>
                <w:i/>
                <w:iCs/>
                <w:color w:val="000000" w:themeColor="text1"/>
                <w:lang w:val="en-US" w:eastAsia="zh-CN" w:bidi="ar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4</w:t>
            </w:r>
          </w:p>
        </w:tc>
        <w:tc>
          <w:tcPr>
            <w:tcW w:w="1086" w:type="dxa"/>
            <w:shd w:val="clear" w:color="auto" w:fill="auto"/>
          </w:tcPr>
          <w:p w14:paraId="4DEDB5EE" w14:textId="6C65FA77" w:rsidR="000E2B61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33694899" w14:textId="1F469EBE" w:rsidR="000E2B61" w:rsidRPr="007E6E4C" w:rsidRDefault="000E2B61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6</w:t>
            </w:r>
          </w:p>
        </w:tc>
      </w:tr>
      <w:tr w:rsidR="00153120" w:rsidRPr="007E6E4C" w14:paraId="594106C8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397800CB" w14:textId="268ED06A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526DEAD0" w14:textId="77777777" w:rsidR="00153120" w:rsidRPr="007E6E4C" w:rsidRDefault="00C45446" w:rsidP="007E6E4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Heteroside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–321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hepatoregeneration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activity in cases of hepatitis induced by local hyperthermia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C8D5793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38EF38EA" w14:textId="74ED748C" w:rsidR="00153120" w:rsidRPr="007E6E4C" w:rsidRDefault="00C45446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IOSR Journal </w:t>
            </w:r>
            <w:proofErr w:type="gram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of  Pharmacy</w:t>
            </w:r>
            <w:proofErr w:type="gram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 and Biological Sciences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Vol.12. Is.3. Ver. IV (May-June 2017), PP 51-55. </w:t>
            </w:r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Approved by UGC.</w:t>
            </w:r>
          </w:p>
        </w:tc>
        <w:tc>
          <w:tcPr>
            <w:tcW w:w="1086" w:type="dxa"/>
            <w:shd w:val="clear" w:color="auto" w:fill="auto"/>
          </w:tcPr>
          <w:p w14:paraId="4438AEC6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5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/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3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5A05CA82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Kabachnyy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 xml:space="preserve"> V.I.,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Bozhkov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 xml:space="preserve"> 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А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 xml:space="preserve">.I., </w:t>
            </w:r>
          </w:p>
        </w:tc>
      </w:tr>
      <w:tr w:rsidR="00153120" w:rsidRPr="007E6E4C" w14:paraId="6F78111C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3952DAA5" w14:textId="4FDE3259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3FD758E0" w14:textId="77777777" w:rsidR="00153120" w:rsidRPr="007E6E4C" w:rsidRDefault="00C45446" w:rsidP="007E6E4C">
            <w:pPr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Цілеспрямований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пошук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оригінальних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субстанцій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з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аналептичною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активністю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на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моделі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кетамінового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наркозу </w:t>
            </w:r>
          </w:p>
          <w:p w14:paraId="4DADB3B6" w14:textId="77777777" w:rsidR="00153120" w:rsidRPr="007E6E4C" w:rsidRDefault="00153120" w:rsidP="007E6E4C">
            <w:pPr>
              <w:tabs>
                <w:tab w:val="left" w:pos="240"/>
              </w:tabs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shd w:val="clear" w:color="auto" w:fill="F9F9F9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C186E9A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75E893A2" w14:textId="34BD3A71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u w:color="282828"/>
              </w:rPr>
            </w:pP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Наук. журн. «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Фармакологія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та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лі</w:t>
            </w:r>
            <w:r w:rsidR="00035FA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карська</w:t>
            </w:r>
            <w:proofErr w:type="spellEnd"/>
            <w:r w:rsidR="00035FA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proofErr w:type="gramStart"/>
            <w:r w:rsidR="00035FA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токсикологія</w:t>
            </w:r>
            <w:proofErr w:type="spellEnd"/>
            <w:r w:rsidR="00035FA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»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№</w:t>
            </w:r>
            <w:proofErr w:type="gramEnd"/>
            <w:r w:rsidRPr="007E6E4C">
              <w:rPr>
                <w:rFonts w:ascii="Times New Roman" w:hAnsi="Times New Roman" w:cs="Times New Roman"/>
                <w:color w:val="000000" w:themeColor="text1"/>
              </w:rPr>
              <w:t>4-5 (55)/2017.</w:t>
            </w:r>
            <w:r w:rsidRPr="007E6E4C">
              <w:rPr>
                <w:rFonts w:ascii="Times New Roman" w:hAnsi="Times New Roman" w:cs="Times New Roman"/>
                <w:color w:val="000000" w:themeColor="text1"/>
                <w:u w:color="282828"/>
              </w:rPr>
              <w:t xml:space="preserve">  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С. 27-32.</w:t>
            </w:r>
          </w:p>
        </w:tc>
        <w:tc>
          <w:tcPr>
            <w:tcW w:w="1086" w:type="dxa"/>
            <w:shd w:val="clear" w:color="auto" w:fill="auto"/>
          </w:tcPr>
          <w:p w14:paraId="6728E79B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6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/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4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0D37D64E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Дроговоз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С.М.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В. І.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</w:p>
          <w:p w14:paraId="33485754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</w:pPr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та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>інші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 xml:space="preserve"> всього 4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осіб</w:t>
            </w:r>
          </w:p>
        </w:tc>
      </w:tr>
      <w:tr w:rsidR="00153120" w:rsidRPr="007E6E4C" w14:paraId="6B6EBB19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26153E44" w14:textId="1A3E50E2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63DF7EEC" w14:textId="1D7A01B0" w:rsidR="00153120" w:rsidRPr="007E6E4C" w:rsidRDefault="00C45446" w:rsidP="007E6E4C">
            <w:pPr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Standartized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model of alcohol drugs for certain screening of analeptics.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5FD64E7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1AB957E2" w14:textId="4112A5A6" w:rsidR="00153120" w:rsidRPr="007E6E4C" w:rsidRDefault="00C45446" w:rsidP="00035FA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Journal of Clinical </w:t>
            </w:r>
            <w:proofErr w:type="gram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Pharmacy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2017</w:t>
            </w:r>
            <w:proofErr w:type="gram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.  V.21, № 4</w:t>
            </w:r>
            <w:r w:rsidRPr="007E6E4C">
              <w:rPr>
                <w:rFonts w:ascii="Times New Roman" w:hAnsi="Times New Roman" w:cs="Times New Roman"/>
                <w:color w:val="000000" w:themeColor="text1"/>
                <w:u w:color="282828"/>
                <w:lang w:val="en-US"/>
              </w:rPr>
              <w:t xml:space="preserve"> P. 4-10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 </w:t>
            </w:r>
          </w:p>
        </w:tc>
        <w:tc>
          <w:tcPr>
            <w:tcW w:w="1086" w:type="dxa"/>
            <w:shd w:val="clear" w:color="auto" w:fill="auto"/>
          </w:tcPr>
          <w:p w14:paraId="39F4E5E1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7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/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552C3423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Drohovoz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S.M.,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Kabachnyy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V.I.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eastAsia="zh-CN" w:bidi="ar"/>
              </w:rPr>
              <w:t>та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eastAsia="zh-CN" w:bidi="ar"/>
              </w:rPr>
              <w:t>інші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всього 5 осіб.</w:t>
            </w:r>
          </w:p>
        </w:tc>
      </w:tr>
      <w:tr w:rsidR="00153120" w:rsidRPr="007E6E4C" w14:paraId="771AF34C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6820DFB6" w14:textId="63B1ABB1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3F5D0642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Heterocide-321 awakening action on a model of ketamine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anestaesia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14:paraId="39A85729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Abstract</w:t>
            </w:r>
          </w:p>
        </w:tc>
        <w:tc>
          <w:tcPr>
            <w:tcW w:w="2835" w:type="dxa"/>
            <w:shd w:val="clear" w:color="auto" w:fill="auto"/>
          </w:tcPr>
          <w:p w14:paraId="0E8D0687" w14:textId="09168DC3" w:rsidR="00153120" w:rsidRPr="007E6E4C" w:rsidRDefault="00C45446" w:rsidP="00035FAB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 w:eastAsia="zh-CN"/>
              </w:rPr>
            </w:pPr>
            <w:r w:rsidRPr="007E6E4C">
              <w:rPr>
                <w:rFonts w:ascii="Times New Roman" w:eastAsia="OpenSans" w:hAnsi="Times New Roman" w:cs="Times New Roman"/>
                <w:i/>
                <w:iCs/>
                <w:color w:val="000000" w:themeColor="text1"/>
                <w:lang w:val="en-US" w:eastAsia="zh-CN" w:bidi="ar"/>
              </w:rPr>
              <w:t xml:space="preserve">International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Scientific Conference of Students, Young Scientists and Specialists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>Т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>opical</w:t>
            </w:r>
            <w:proofErr w:type="spellEnd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 xml:space="preserve"> issues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of new drugs development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Vol. 2: April 20, 2017.: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thes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., </w:t>
            </w:r>
            <w:proofErr w:type="gram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report 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Kharkiv</w:t>
            </w:r>
            <w:proofErr w:type="spellEnd"/>
            <w:proofErr w:type="gram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.  P. 42-43.</w:t>
            </w:r>
          </w:p>
        </w:tc>
        <w:tc>
          <w:tcPr>
            <w:tcW w:w="1086" w:type="dxa"/>
            <w:shd w:val="clear" w:color="auto" w:fill="auto"/>
          </w:tcPr>
          <w:p w14:paraId="143AC236" w14:textId="596BE367" w:rsidR="00153120" w:rsidRPr="00035FAB" w:rsidRDefault="00C45446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2/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52DB5065" w14:textId="77777777" w:rsidR="00043015" w:rsidRDefault="00C45446" w:rsidP="00035FAB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Pla</w:t>
            </w:r>
            <w:r w:rsidR="00035FAB">
              <w:rPr>
                <w:rFonts w:ascii="Times New Roman" w:hAnsi="Times New Roman" w:cs="Times New Roman"/>
                <w:color w:val="000000" w:themeColor="text1"/>
                <w:lang w:val="en-US"/>
              </w:rPr>
              <w:t>khotnaya</w:t>
            </w:r>
            <w:proofErr w:type="spellEnd"/>
            <w:r w:rsidR="00035FAB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="00035FAB">
              <w:rPr>
                <w:rFonts w:ascii="Times New Roman" w:hAnsi="Times New Roman" w:cs="Times New Roman"/>
                <w:color w:val="000000" w:themeColor="text1"/>
                <w:lang w:val="en-US"/>
              </w:rPr>
              <w:t>K.Yu</w:t>
            </w:r>
            <w:proofErr w:type="spellEnd"/>
            <w:r w:rsidR="00035FAB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., </w:t>
            </w:r>
          </w:p>
          <w:p w14:paraId="2F6848D1" w14:textId="12BC0A14" w:rsidR="00153120" w:rsidRPr="007E6E4C" w:rsidRDefault="00035FAB" w:rsidP="00035FAB">
            <w:pPr>
              <w:jc w:val="both"/>
              <w:rPr>
                <w:rFonts w:ascii="Times New Roman" w:eastAsia="OpenSans" w:hAnsi="Times New Roman" w:cs="Times New Roman"/>
                <w:b/>
                <w:bCs/>
                <w:color w:val="000000" w:themeColor="text1"/>
                <w:lang w:val="en-US" w:eastAsia="zh-CN" w:bidi="ar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Palagina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N.Yu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.</w:t>
            </w:r>
          </w:p>
        </w:tc>
      </w:tr>
      <w:tr w:rsidR="00C45446" w:rsidRPr="007E6E4C" w14:paraId="36029D99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036E9DD7" w14:textId="32148AFB" w:rsidR="00C45446" w:rsidRPr="007E6E4C" w:rsidRDefault="00C45446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45A9F1A9" w14:textId="68243B92" w:rsidR="00C45446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Arousal effect of Heterocide-321 on a model of ketamine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anestaesia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14:paraId="23A8AED9" w14:textId="510E3305" w:rsidR="00C45446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Abstract</w:t>
            </w:r>
          </w:p>
        </w:tc>
        <w:tc>
          <w:tcPr>
            <w:tcW w:w="2835" w:type="dxa"/>
            <w:shd w:val="clear" w:color="auto" w:fill="auto"/>
          </w:tcPr>
          <w:p w14:paraId="19487521" w14:textId="2E8841D5" w:rsidR="00C45446" w:rsidRPr="007E6E4C" w:rsidRDefault="00C45446" w:rsidP="00035FAB">
            <w:pPr>
              <w:jc w:val="both"/>
              <w:rPr>
                <w:rFonts w:ascii="Times New Roman" w:eastAsia="OpenSans" w:hAnsi="Times New Roman" w:cs="Times New Roman"/>
                <w:i/>
                <w:iCs/>
                <w:color w:val="000000" w:themeColor="text1"/>
                <w:lang w:val="en-US" w:eastAsia="zh-CN" w:bidi="ar"/>
              </w:rPr>
            </w:pPr>
            <w:r w:rsidRPr="007E6E4C">
              <w:rPr>
                <w:rFonts w:ascii="Times New Roman" w:eastAsia="OpenSans" w:hAnsi="Times New Roman" w:cs="Times New Roman"/>
                <w:i/>
                <w:iCs/>
                <w:color w:val="000000" w:themeColor="text1"/>
                <w:lang w:val="en-US" w:eastAsia="zh-CN" w:bidi="ar"/>
              </w:rPr>
              <w:t xml:space="preserve">International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Scientific Conference of Students, Young Scientists and Specialists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>Т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>opical</w:t>
            </w:r>
            <w:proofErr w:type="spellEnd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 xml:space="preserve"> issues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of new drugs development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Vol. 2: April 20, 2017.: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thes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., </w:t>
            </w:r>
            <w:proofErr w:type="gram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report 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Kharkiv</w:t>
            </w:r>
            <w:proofErr w:type="spellEnd"/>
            <w:proofErr w:type="gram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.  P.44-45.</w:t>
            </w:r>
          </w:p>
        </w:tc>
        <w:tc>
          <w:tcPr>
            <w:tcW w:w="1086" w:type="dxa"/>
            <w:shd w:val="clear" w:color="auto" w:fill="auto"/>
          </w:tcPr>
          <w:p w14:paraId="0BC2329B" w14:textId="195E2C72" w:rsidR="00C45446" w:rsidRPr="00035FAB" w:rsidRDefault="00C45446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2/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0,5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341C1FF4" w14:textId="1EFD0DBC" w:rsidR="00C45446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Plakhotnaya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K.Yu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Palagina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N.Yu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.,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та інші всього 5 осіб.</w:t>
            </w:r>
          </w:p>
        </w:tc>
      </w:tr>
      <w:tr w:rsidR="00C45446" w:rsidRPr="007E6E4C" w14:paraId="750E5505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704375DE" w14:textId="59248551" w:rsidR="00C45446" w:rsidRPr="007E6E4C" w:rsidRDefault="00C45446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670DC493" w14:textId="0298A901" w:rsidR="00C45446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Стандартизована модель для цілеспрямованого пошуку оригінальних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фармакологічно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активних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сполук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аналептичної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дії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63B3038" w14:textId="35982D75" w:rsidR="00C45446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Тези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 xml:space="preserve"> доповіді</w:t>
            </w:r>
          </w:p>
        </w:tc>
        <w:tc>
          <w:tcPr>
            <w:tcW w:w="2835" w:type="dxa"/>
            <w:shd w:val="clear" w:color="auto" w:fill="auto"/>
          </w:tcPr>
          <w:p w14:paraId="77B58EA3" w14:textId="3C524CDD" w:rsidR="00C45446" w:rsidRPr="007E6E4C" w:rsidRDefault="00C45446" w:rsidP="00035FAB">
            <w:pPr>
              <w:jc w:val="both"/>
              <w:rPr>
                <w:rFonts w:ascii="Times New Roman" w:eastAsia="OpenSans" w:hAnsi="Times New Roman" w:cs="Times New Roman"/>
                <w:i/>
                <w:iCs/>
                <w:color w:val="000000" w:themeColor="text1"/>
                <w:lang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Науково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-практична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конференція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з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міжнародною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участю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«25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років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діяльності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Державного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експертного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центру: уроки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минулого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,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погляд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у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майбутнє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»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жовтень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2017 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Київ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>, С.33-34.</w:t>
            </w:r>
          </w:p>
        </w:tc>
        <w:tc>
          <w:tcPr>
            <w:tcW w:w="1086" w:type="dxa"/>
            <w:shd w:val="clear" w:color="auto" w:fill="auto"/>
          </w:tcPr>
          <w:p w14:paraId="0B2DE932" w14:textId="26E94752" w:rsidR="00C45446" w:rsidRPr="00035FAB" w:rsidRDefault="00C45446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2/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45685E65" w14:textId="77777777" w:rsidR="00043015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Стороженко О.М., </w:t>
            </w:r>
          </w:p>
          <w:p w14:paraId="7B57DEE1" w14:textId="42A81632" w:rsidR="00C45446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В.В.</w:t>
            </w:r>
          </w:p>
        </w:tc>
      </w:tr>
      <w:tr w:rsidR="00C45446" w:rsidRPr="007E6E4C" w14:paraId="0FB59360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2818688B" w14:textId="691B4EDD" w:rsidR="00C45446" w:rsidRPr="007E6E4C" w:rsidRDefault="00C45446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</w:tcPr>
          <w:p w14:paraId="4B6F75BC" w14:textId="77777777" w:rsidR="00C45446" w:rsidRPr="007E6E4C" w:rsidRDefault="00C45446" w:rsidP="007E6E4C">
            <w:pPr>
              <w:pStyle w:val="Default"/>
              <w:rPr>
                <w:b/>
                <w:color w:val="000000" w:themeColor="text1"/>
                <w:sz w:val="22"/>
                <w:szCs w:val="22"/>
                <w:lang w:val="en-US" w:eastAsia="en-US"/>
              </w:rPr>
            </w:pPr>
            <w:r w:rsidRPr="007E6E4C">
              <w:rPr>
                <w:color w:val="000000" w:themeColor="text1"/>
                <w:sz w:val="22"/>
                <w:szCs w:val="22"/>
                <w:lang w:val="en-US"/>
              </w:rPr>
              <w:t xml:space="preserve">Awakening action of </w:t>
            </w:r>
            <w:proofErr w:type="spellStart"/>
            <w:r w:rsidRPr="007E6E4C">
              <w:rPr>
                <w:color w:val="000000" w:themeColor="text1"/>
                <w:sz w:val="22"/>
                <w:szCs w:val="22"/>
                <w:lang w:val="en-US"/>
              </w:rPr>
              <w:t>Heterosides</w:t>
            </w:r>
            <w:proofErr w:type="spellEnd"/>
            <w:r w:rsidRPr="007E6E4C">
              <w:rPr>
                <w:color w:val="000000" w:themeColor="text1"/>
                <w:sz w:val="22"/>
                <w:szCs w:val="22"/>
                <w:lang w:val="en-US"/>
              </w:rPr>
              <w:t xml:space="preserve"> on a model of thiopental </w:t>
            </w:r>
            <w:proofErr w:type="spellStart"/>
            <w:r w:rsidRPr="007E6E4C">
              <w:rPr>
                <w:color w:val="000000" w:themeColor="text1"/>
                <w:sz w:val="22"/>
                <w:szCs w:val="22"/>
                <w:lang w:val="en-US"/>
              </w:rPr>
              <w:t>anestaesia</w:t>
            </w:r>
            <w:proofErr w:type="spellEnd"/>
            <w:r w:rsidRPr="007E6E4C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E0493F4" w14:textId="77777777" w:rsidR="00C45446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Abstract</w:t>
            </w:r>
          </w:p>
        </w:tc>
        <w:tc>
          <w:tcPr>
            <w:tcW w:w="2835" w:type="dxa"/>
          </w:tcPr>
          <w:p w14:paraId="60ACA545" w14:textId="206B2001" w:rsidR="00C45446" w:rsidRPr="007E6E4C" w:rsidRDefault="00C45446" w:rsidP="00035FAB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lang w:val="en-US" w:eastAsia="zh-CN"/>
              </w:rPr>
            </w:pPr>
            <w:r w:rsidRPr="007E6E4C">
              <w:rPr>
                <w:rFonts w:ascii="Times New Roman" w:eastAsia="OpenSans" w:hAnsi="Times New Roman" w:cs="Times New Roman"/>
                <w:i/>
                <w:iCs/>
                <w:color w:val="000000" w:themeColor="text1"/>
                <w:lang w:val="en-US" w:eastAsia="zh-CN" w:bidi="ar"/>
              </w:rPr>
              <w:t xml:space="preserve">International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Scientific Conference of Students, Young S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>с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ientists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 and Specialists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>Т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>opical</w:t>
            </w:r>
            <w:proofErr w:type="spellEnd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 xml:space="preserve"> issues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of new drugs development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: April 18-20, 2018.: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thes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., </w:t>
            </w:r>
            <w:proofErr w:type="gram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report 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Kharkiv</w:t>
            </w:r>
            <w:proofErr w:type="spellEnd"/>
            <w:proofErr w:type="gram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.  P. 261-263.</w:t>
            </w:r>
          </w:p>
        </w:tc>
        <w:tc>
          <w:tcPr>
            <w:tcW w:w="1086" w:type="dxa"/>
          </w:tcPr>
          <w:p w14:paraId="5A4D39A8" w14:textId="6A607273" w:rsidR="00C45446" w:rsidRPr="00035FAB" w:rsidRDefault="00C45446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3/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696" w:type="dxa"/>
            <w:gridSpan w:val="3"/>
          </w:tcPr>
          <w:p w14:paraId="4ACC246A" w14:textId="77777777" w:rsidR="00043015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Storozhenko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O.M., </w:t>
            </w:r>
          </w:p>
          <w:p w14:paraId="5FA9C9F5" w14:textId="4FFA278D" w:rsidR="00C45446" w:rsidRPr="007E6E4C" w:rsidRDefault="00C45446" w:rsidP="007E6E4C">
            <w:pPr>
              <w:jc w:val="both"/>
              <w:rPr>
                <w:rFonts w:ascii="Times New Roman" w:eastAsia="OpenSans" w:hAnsi="Times New Roman" w:cs="Times New Roman"/>
                <w:b/>
                <w:bCs/>
                <w:color w:val="000000" w:themeColor="text1"/>
                <w:lang w:val="en-US"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Drogovoz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S.M.,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Kabachnyy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V.I.</w:t>
            </w:r>
          </w:p>
        </w:tc>
      </w:tr>
      <w:tr w:rsidR="00C45446" w:rsidRPr="007E6E4C" w14:paraId="21CAA1F1" w14:textId="77777777" w:rsidTr="007E6E4C">
        <w:trPr>
          <w:gridAfter w:val="2"/>
          <w:wAfter w:w="29" w:type="dxa"/>
          <w:trHeight w:val="1934"/>
        </w:trPr>
        <w:tc>
          <w:tcPr>
            <w:tcW w:w="562" w:type="dxa"/>
          </w:tcPr>
          <w:p w14:paraId="43E37569" w14:textId="57AD5757" w:rsidR="00C45446" w:rsidRPr="007E6E4C" w:rsidRDefault="00C45446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</w:tcPr>
          <w:p w14:paraId="081C0514" w14:textId="77777777" w:rsidR="00C45446" w:rsidRPr="007E6E4C" w:rsidRDefault="00C45446" w:rsidP="007E6E4C">
            <w:pPr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Study of analeptic activity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derivates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of sulfur- and nitrogen containing Heterocycles on the model of thiopental narcosis. </w:t>
            </w:r>
          </w:p>
          <w:p w14:paraId="0549648E" w14:textId="77777777" w:rsidR="00C45446" w:rsidRPr="007E6E4C" w:rsidRDefault="00C45446" w:rsidP="007E6E4C">
            <w:pPr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72877135" w14:textId="77777777" w:rsidR="007E6E4C" w:rsidRPr="007E6E4C" w:rsidRDefault="007E6E4C" w:rsidP="007E6E4C">
            <w:pPr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44D7BC2F" w14:textId="77777777" w:rsidR="007E6E4C" w:rsidRPr="007E6E4C" w:rsidRDefault="007E6E4C" w:rsidP="007E6E4C">
            <w:pPr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7E9559FA" w14:textId="77777777" w:rsidR="007E6E4C" w:rsidRPr="007E6E4C" w:rsidRDefault="007E6E4C" w:rsidP="007E6E4C">
            <w:pPr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03F9D6E7" w14:textId="77777777" w:rsidR="007E6E4C" w:rsidRPr="007E6E4C" w:rsidRDefault="007E6E4C" w:rsidP="007E6E4C">
            <w:pPr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3E0C00C5" w14:textId="77777777" w:rsidR="007E6E4C" w:rsidRPr="007E6E4C" w:rsidRDefault="007E6E4C" w:rsidP="007E6E4C">
            <w:pPr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35FB9221" w14:textId="22B61338" w:rsidR="007E6E4C" w:rsidRPr="007E6E4C" w:rsidRDefault="007E6E4C" w:rsidP="007E6E4C">
            <w:pPr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0F21C8DE" w14:textId="77777777" w:rsidR="00C45446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</w:p>
        </w:tc>
        <w:tc>
          <w:tcPr>
            <w:tcW w:w="2835" w:type="dxa"/>
          </w:tcPr>
          <w:p w14:paraId="1E23AE10" w14:textId="20AA33B2" w:rsidR="00C45446" w:rsidRPr="007E6E4C" w:rsidRDefault="00C45446" w:rsidP="00035FA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zh-CN"/>
              </w:rPr>
            </w:pP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Journal of Clinical </w:t>
            </w:r>
            <w:proofErr w:type="gram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Pharmacy </w:t>
            </w:r>
            <w:r w:rsidR="00035FAB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2018</w:t>
            </w:r>
            <w:proofErr w:type="gramEnd"/>
            <w:r w:rsidR="00035FAB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Vol. 22, № 2.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.54-60.</w:t>
            </w:r>
          </w:p>
        </w:tc>
        <w:tc>
          <w:tcPr>
            <w:tcW w:w="1086" w:type="dxa"/>
          </w:tcPr>
          <w:p w14:paraId="59D9653E" w14:textId="77777777" w:rsidR="00C45446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7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/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5</w:t>
            </w:r>
          </w:p>
        </w:tc>
        <w:tc>
          <w:tcPr>
            <w:tcW w:w="1696" w:type="dxa"/>
            <w:gridSpan w:val="3"/>
          </w:tcPr>
          <w:p w14:paraId="040DD5AB" w14:textId="77777777" w:rsidR="00C45446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 w:bidi="ar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Drohovoz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S.M.,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Kabachnyy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V.I.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eastAsia="zh-CN" w:bidi="ar"/>
              </w:rPr>
              <w:t>та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eastAsia="zh-CN" w:bidi="ar"/>
              </w:rPr>
              <w:t>інші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всього 5 осіб.</w:t>
            </w:r>
          </w:p>
        </w:tc>
      </w:tr>
      <w:tr w:rsidR="000E2B61" w:rsidRPr="007E6E4C" w14:paraId="6056DA6A" w14:textId="77777777" w:rsidTr="007E6E4C">
        <w:trPr>
          <w:gridAfter w:val="2"/>
          <w:wAfter w:w="29" w:type="dxa"/>
          <w:trHeight w:val="547"/>
        </w:trPr>
        <w:tc>
          <w:tcPr>
            <w:tcW w:w="562" w:type="dxa"/>
          </w:tcPr>
          <w:p w14:paraId="7B17FDE6" w14:textId="2CAD7C61" w:rsidR="000E2B61" w:rsidRPr="007E6E4C" w:rsidRDefault="000E2B61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1</w:t>
            </w:r>
          </w:p>
        </w:tc>
        <w:tc>
          <w:tcPr>
            <w:tcW w:w="2694" w:type="dxa"/>
            <w:gridSpan w:val="2"/>
          </w:tcPr>
          <w:p w14:paraId="62746B52" w14:textId="168962CB" w:rsidR="000E2B61" w:rsidRPr="007E6E4C" w:rsidRDefault="000E2B61" w:rsidP="007E6E4C">
            <w:pPr>
              <w:shd w:val="clear" w:color="auto" w:fill="FFFFFF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274611EA" w14:textId="2F9FB926" w:rsidR="000E2B61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3</w:t>
            </w:r>
          </w:p>
        </w:tc>
        <w:tc>
          <w:tcPr>
            <w:tcW w:w="2835" w:type="dxa"/>
          </w:tcPr>
          <w:p w14:paraId="462A11C7" w14:textId="1D8EB183" w:rsidR="000E2B61" w:rsidRPr="007E6E4C" w:rsidRDefault="000E2B61" w:rsidP="007E6E4C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4</w:t>
            </w:r>
          </w:p>
        </w:tc>
        <w:tc>
          <w:tcPr>
            <w:tcW w:w="1086" w:type="dxa"/>
          </w:tcPr>
          <w:p w14:paraId="56F8DBFA" w14:textId="063CA5BE" w:rsidR="000E2B61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5</w:t>
            </w:r>
          </w:p>
        </w:tc>
        <w:tc>
          <w:tcPr>
            <w:tcW w:w="1696" w:type="dxa"/>
            <w:gridSpan w:val="3"/>
          </w:tcPr>
          <w:p w14:paraId="241BFA1C" w14:textId="5FAF1182" w:rsidR="000E2B61" w:rsidRPr="007E6E4C" w:rsidRDefault="000E2B61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6</w:t>
            </w:r>
          </w:p>
        </w:tc>
      </w:tr>
      <w:tr w:rsidR="000E2B61" w:rsidRPr="007E6E4C" w14:paraId="5B5DC45B" w14:textId="77777777" w:rsidTr="007E6E4C">
        <w:trPr>
          <w:gridAfter w:val="2"/>
          <w:wAfter w:w="29" w:type="dxa"/>
          <w:trHeight w:val="1726"/>
        </w:trPr>
        <w:tc>
          <w:tcPr>
            <w:tcW w:w="562" w:type="dxa"/>
          </w:tcPr>
          <w:p w14:paraId="75B36374" w14:textId="2B9DABDE" w:rsidR="000E2B61" w:rsidRPr="007E6E4C" w:rsidRDefault="000E2B61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</w:tcPr>
          <w:p w14:paraId="7DFB4F39" w14:textId="77777777" w:rsidR="000E2B61" w:rsidRPr="007E6E4C" w:rsidRDefault="000E2B61" w:rsidP="007E6E4C">
            <w:pPr>
              <w:pStyle w:val="af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Дослідження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аналептичної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активності субстанцій похідних сірко- та азот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вмісних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гетероциклів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на моделі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пропофолового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наркозу</w:t>
            </w:r>
          </w:p>
          <w:p w14:paraId="2D1B481A" w14:textId="77777777" w:rsidR="000E2B61" w:rsidRPr="007E6E4C" w:rsidRDefault="000E2B61" w:rsidP="007E6E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AA9D3CE" w14:textId="77777777" w:rsidR="000E2B61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</w:p>
        </w:tc>
        <w:tc>
          <w:tcPr>
            <w:tcW w:w="2835" w:type="dxa"/>
          </w:tcPr>
          <w:p w14:paraId="302F4ED1" w14:textId="1BD3AE12" w:rsidR="000E2B61" w:rsidRPr="007E6E4C" w:rsidRDefault="000E2B61" w:rsidP="00035FA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zh-CN"/>
              </w:rPr>
            </w:pP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Наук. журн. «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Фармакологія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та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лікарська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токсикологія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»  </w:t>
            </w:r>
            <w:r w:rsidR="00035FAB" w:rsidRPr="007E6E4C">
              <w:rPr>
                <w:rFonts w:ascii="Times New Roman" w:hAnsi="Times New Roman" w:cs="Times New Roman"/>
                <w:color w:val="000000" w:themeColor="text1"/>
              </w:rPr>
              <w:t xml:space="preserve">2018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№3 (59)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С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.10-15.</w:t>
            </w:r>
          </w:p>
        </w:tc>
        <w:tc>
          <w:tcPr>
            <w:tcW w:w="1086" w:type="dxa"/>
          </w:tcPr>
          <w:p w14:paraId="21EF7E9F" w14:textId="77777777" w:rsidR="000E2B61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6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/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3</w:t>
            </w:r>
          </w:p>
        </w:tc>
        <w:tc>
          <w:tcPr>
            <w:tcW w:w="1696" w:type="dxa"/>
            <w:gridSpan w:val="3"/>
          </w:tcPr>
          <w:p w14:paraId="7BD9534E" w14:textId="77777777" w:rsidR="000E2B61" w:rsidRPr="007E6E4C" w:rsidRDefault="000E2B61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Дроговоз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С.М.,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В.І.</w:t>
            </w:r>
          </w:p>
        </w:tc>
      </w:tr>
      <w:tr w:rsidR="000E2B61" w:rsidRPr="007E6E4C" w14:paraId="2847FE9B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188E5C90" w14:textId="5AD73F22" w:rsidR="000E2B61" w:rsidRPr="007E6E4C" w:rsidRDefault="000E2B61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</w:tcPr>
          <w:p w14:paraId="576CFB5B" w14:textId="77777777" w:rsidR="000E2B61" w:rsidRPr="007E6E4C" w:rsidRDefault="000E2B61" w:rsidP="007E6E4C">
            <w:pPr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Mechanisms of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carboxytherapy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action with diseases of nervous system </w:t>
            </w:r>
          </w:p>
          <w:p w14:paraId="2881BF54" w14:textId="77777777" w:rsidR="000E2B61" w:rsidRPr="007E6E4C" w:rsidRDefault="000E2B61" w:rsidP="007E6E4C">
            <w:pPr>
              <w:pStyle w:val="af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1495CA24" w14:textId="0AF3AC47" w:rsidR="000E2B61" w:rsidRPr="007E6E4C" w:rsidRDefault="000E2B61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</w:p>
        </w:tc>
        <w:tc>
          <w:tcPr>
            <w:tcW w:w="2835" w:type="dxa"/>
          </w:tcPr>
          <w:p w14:paraId="51788BA3" w14:textId="4124C795" w:rsidR="000E2B61" w:rsidRPr="007E6E4C" w:rsidRDefault="000E2B61" w:rsidP="007E6E4C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>Journal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Derma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  <w:lang w:val="en-US"/>
              </w:rPr>
              <w:t xml:space="preserve"> (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  <w:lang w:val="en-US"/>
              </w:rPr>
              <w:t>isbn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  <w:lang w:val="en-US"/>
              </w:rPr>
              <w:t xml:space="preserve"> 987-80-89863-05-1) 3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  <w:lang w:val="en-US"/>
              </w:rPr>
              <w:t>Tisicrocia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  <w:lang w:val="en-US"/>
              </w:rPr>
              <w:t xml:space="preserve">, XVIII.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  <w:lang w:val="en-US"/>
              </w:rPr>
              <w:t>Rochnik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 xml:space="preserve"> 1-2/2018, </w:t>
            </w:r>
            <w:r w:rsidRPr="007E6E4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РР</w:t>
            </w:r>
            <w:r w:rsidRPr="007E6E4C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 xml:space="preserve"> 66-70.</w:t>
            </w:r>
          </w:p>
        </w:tc>
        <w:tc>
          <w:tcPr>
            <w:tcW w:w="1086" w:type="dxa"/>
          </w:tcPr>
          <w:p w14:paraId="1891CDC6" w14:textId="6225EF84" w:rsidR="000E2B61" w:rsidRPr="00035FAB" w:rsidRDefault="000E2B61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5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/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2</w:t>
            </w:r>
          </w:p>
        </w:tc>
        <w:tc>
          <w:tcPr>
            <w:tcW w:w="1696" w:type="dxa"/>
            <w:gridSpan w:val="3"/>
          </w:tcPr>
          <w:p w14:paraId="2C8FEB70" w14:textId="724AD81A" w:rsidR="000E2B61" w:rsidRPr="007E6E4C" w:rsidRDefault="000E2B61" w:rsidP="007E6E4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Zelenkova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H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Drogovoz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S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.,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eastAsia="zh-CN" w:bidi="ar"/>
              </w:rPr>
              <w:t xml:space="preserve">та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eastAsia="zh-CN" w:bidi="ar"/>
              </w:rPr>
              <w:t>інші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всього 4 осіб.</w:t>
            </w:r>
          </w:p>
        </w:tc>
      </w:tr>
      <w:tr w:rsidR="00153120" w:rsidRPr="007E6E4C" w14:paraId="76E9BF8A" w14:textId="77777777" w:rsidTr="007E6E4C">
        <w:trPr>
          <w:gridAfter w:val="2"/>
          <w:wAfter w:w="29" w:type="dxa"/>
        </w:trPr>
        <w:tc>
          <w:tcPr>
            <w:tcW w:w="562" w:type="dxa"/>
            <w:shd w:val="clear" w:color="auto" w:fill="auto"/>
          </w:tcPr>
          <w:p w14:paraId="01E0F228" w14:textId="0E9DF33D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088B1970" w14:textId="77777777" w:rsidR="00153120" w:rsidRPr="007E6E4C" w:rsidRDefault="00C45446" w:rsidP="007E6E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Heterosides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 containing sulfur and nitrogen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heterosycles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, have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analyptic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 properties and regulate the function of liver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detoxiction</w:t>
            </w:r>
            <w:proofErr w:type="spellEnd"/>
          </w:p>
          <w:p w14:paraId="2C316AC6" w14:textId="77777777" w:rsidR="00153120" w:rsidRPr="007E6E4C" w:rsidRDefault="00153120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9F9F9"/>
                <w:lang w:val="en-US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A1E31C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14:paraId="092603F9" w14:textId="77777777" w:rsidR="00153120" w:rsidRPr="007E6E4C" w:rsidRDefault="00C45446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>International Journal of current medical sciences</w:t>
            </w:r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/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December 2018 </w:t>
            </w:r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Vol. 8, Issue, 12(A), pp. 481-486</w:t>
            </w:r>
          </w:p>
        </w:tc>
        <w:tc>
          <w:tcPr>
            <w:tcW w:w="1086" w:type="dxa"/>
            <w:shd w:val="clear" w:color="auto" w:fill="auto"/>
          </w:tcPr>
          <w:p w14:paraId="4B3C485F" w14:textId="31D0CE47" w:rsidR="00153120" w:rsidRPr="00035FAB" w:rsidRDefault="00C45446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6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/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2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678E045D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en-US" w:eastAsia="zh-CN"/>
              </w:rPr>
            </w:pP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Bozhkov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 </w:t>
            </w:r>
            <w:r w:rsidRPr="007E6E4C">
              <w:rPr>
                <w:rFonts w:ascii="Times New Roman" w:hAnsi="Times New Roman" w:cs="Times New Roman"/>
                <w:bCs/>
                <w:color w:val="000000" w:themeColor="text1"/>
              </w:rPr>
              <w:t>А</w:t>
            </w:r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. I.,     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Kabachnyy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 V.I.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eastAsia="zh-CN" w:bidi="ar"/>
              </w:rPr>
              <w:t>та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eastAsia="zh-CN" w:bidi="ar"/>
              </w:rPr>
              <w:t>інші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всього 5 осіб.</w:t>
            </w:r>
          </w:p>
        </w:tc>
      </w:tr>
      <w:tr w:rsidR="00153120" w:rsidRPr="007E6E4C" w14:paraId="4AF13560" w14:textId="77777777" w:rsidTr="007E6E4C">
        <w:trPr>
          <w:gridAfter w:val="2"/>
          <w:wAfter w:w="29" w:type="dxa"/>
        </w:trPr>
        <w:tc>
          <w:tcPr>
            <w:tcW w:w="562" w:type="dxa"/>
            <w:shd w:val="clear" w:color="auto" w:fill="auto"/>
          </w:tcPr>
          <w:p w14:paraId="685F10F6" w14:textId="5C89369D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5A59703B" w14:textId="77777777" w:rsidR="00153120" w:rsidRPr="007E6E4C" w:rsidRDefault="00C45446" w:rsidP="007E6E4C">
            <w:pPr>
              <w:shd w:val="clear" w:color="auto" w:fill="FFFFFF"/>
              <w:jc w:val="both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Mechanizm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of analeptic and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antihypoxic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effects of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heterocides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(derivatives for sulfur and nitrogen containing heterocycles)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688ABEA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07FFADB0" w14:textId="77777777" w:rsidR="00153120" w:rsidRPr="007E6E4C" w:rsidRDefault="00C45446" w:rsidP="007E6E4C">
            <w:pPr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bCs/>
                <w:iCs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 xml:space="preserve">Journal World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>Sciense</w:t>
            </w:r>
            <w:proofErr w:type="spellEnd"/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 </w:t>
            </w:r>
            <w:r w:rsidRPr="007E6E4C">
              <w:rPr>
                <w:rFonts w:ascii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December 2018 № 12(40), Vol.1, </w:t>
            </w:r>
          </w:p>
          <w:p w14:paraId="74FD9232" w14:textId="77777777" w:rsidR="00153120" w:rsidRPr="007E6E4C" w:rsidRDefault="00C45446" w:rsidP="007E6E4C">
            <w:pPr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bCs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pp. 29 –34</w:t>
            </w:r>
          </w:p>
        </w:tc>
        <w:tc>
          <w:tcPr>
            <w:tcW w:w="1086" w:type="dxa"/>
            <w:shd w:val="clear" w:color="auto" w:fill="auto"/>
          </w:tcPr>
          <w:p w14:paraId="716A23B8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6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/3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6A6511CC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lang w:val="en-US" w:eastAsia="zh-CN"/>
              </w:rPr>
            </w:pPr>
            <w:proofErr w:type="spellStart"/>
            <w:r w:rsidRPr="007E6E4C">
              <w:rPr>
                <w:rFonts w:ascii="Times New Roman" w:hAnsi="Times New Roman" w:cs="Times New Roman"/>
                <w:bCs/>
                <w:iCs/>
                <w:color w:val="000000" w:themeColor="text1"/>
                <w:lang w:val="en-US"/>
              </w:rPr>
              <w:t>Suprun</w:t>
            </w:r>
            <w:proofErr w:type="spellEnd"/>
            <w:r w:rsidRPr="007E6E4C">
              <w:rPr>
                <w:rFonts w:ascii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 E.V.,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Cs/>
                <w:color w:val="000000" w:themeColor="text1"/>
                <w:lang w:val="en-US"/>
              </w:rPr>
              <w:t>Kabachny</w:t>
            </w:r>
            <w:proofErr w:type="spellEnd"/>
            <w:r w:rsidRPr="007E6E4C">
              <w:rPr>
                <w:rFonts w:ascii="Times New Roman" w:hAnsi="Times New Roman" w:cs="Times New Roman"/>
                <w:bCs/>
                <w:iCs/>
                <w:color w:val="000000" w:themeColor="text1"/>
                <w:lang w:val="uk-UA"/>
              </w:rPr>
              <w:t>у</w:t>
            </w:r>
            <w:r w:rsidRPr="007E6E4C">
              <w:rPr>
                <w:rFonts w:ascii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 V.</w:t>
            </w:r>
            <w:r w:rsidRPr="007E6E4C">
              <w:rPr>
                <w:rFonts w:ascii="Times New Roman" w:hAnsi="Times New Roman" w:cs="Times New Roman"/>
                <w:bCs/>
                <w:iCs/>
                <w:color w:val="000000" w:themeColor="text1"/>
                <w:lang w:val="uk-UA"/>
              </w:rPr>
              <w:t xml:space="preserve"> І.</w:t>
            </w:r>
          </w:p>
        </w:tc>
      </w:tr>
      <w:tr w:rsidR="00153120" w:rsidRPr="007E6E4C" w14:paraId="4C046D27" w14:textId="77777777" w:rsidTr="007E6E4C">
        <w:trPr>
          <w:trHeight w:val="624"/>
        </w:trPr>
        <w:tc>
          <w:tcPr>
            <w:tcW w:w="10036" w:type="dxa"/>
            <w:gridSpan w:val="12"/>
          </w:tcPr>
          <w:p w14:paraId="09513410" w14:textId="69F63FB7" w:rsidR="00153120" w:rsidRPr="007E6E4C" w:rsidRDefault="00C45446" w:rsidP="00035F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E6E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7E6E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І. Наукові праці за профілем кафедри, опубліковані після захисту кандидатської дисертації</w:t>
            </w:r>
          </w:p>
        </w:tc>
      </w:tr>
      <w:tr w:rsidR="00153120" w:rsidRPr="007E6E4C" w14:paraId="7F8B93F0" w14:textId="77777777" w:rsidTr="007E6E4C">
        <w:trPr>
          <w:gridAfter w:val="2"/>
          <w:wAfter w:w="29" w:type="dxa"/>
        </w:trPr>
        <w:tc>
          <w:tcPr>
            <w:tcW w:w="562" w:type="dxa"/>
            <w:shd w:val="clear" w:color="auto" w:fill="auto"/>
          </w:tcPr>
          <w:p w14:paraId="09006EE6" w14:textId="284CC3FB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FFFFFF" w:themeFill="background1"/>
          </w:tcPr>
          <w:p w14:paraId="731F0194" w14:textId="77777777" w:rsidR="00153120" w:rsidRPr="007E6E4C" w:rsidRDefault="00C45446" w:rsidP="007E6E4C">
            <w:pPr>
              <w:shd w:val="clear" w:color="auto" w:fill="FFFFFF"/>
              <w:jc w:val="both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Модуляція процесів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нейро-апоптозу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 щурів після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кетамінового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та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пропофолового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наркозів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під впливом Гетерозиду-321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3C3EF182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</w:p>
          <w:p w14:paraId="7EEDF979" w14:textId="77777777" w:rsidR="00153120" w:rsidRPr="007E6E4C" w:rsidRDefault="00153120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0D69FE57" w14:textId="267EDAC5" w:rsidR="00153120" w:rsidRPr="007E6E4C" w:rsidRDefault="00C45446" w:rsidP="00035FAB">
            <w:pPr>
              <w:jc w:val="both"/>
              <w:rPr>
                <w:rFonts w:ascii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Наук. журн. </w:t>
            </w:r>
            <w:hyperlink r:id="rId6" w:tooltip="Періодичне видання" w:history="1">
              <w:proofErr w:type="spellStart"/>
              <w:r w:rsidRPr="007E6E4C">
                <w:rPr>
                  <w:rFonts w:ascii="Times New Roman" w:hAnsi="Times New Roman" w:cs="Times New Roman"/>
                  <w:i/>
                  <w:iCs/>
                  <w:color w:val="000000" w:themeColor="text1"/>
                </w:rPr>
                <w:t>Фармакологія</w:t>
              </w:r>
              <w:proofErr w:type="spellEnd"/>
              <w:r w:rsidRPr="007E6E4C">
                <w:rPr>
                  <w:rFonts w:ascii="Times New Roman" w:hAnsi="Times New Roman" w:cs="Times New Roman"/>
                  <w:i/>
                  <w:iCs/>
                  <w:color w:val="000000" w:themeColor="text1"/>
                </w:rPr>
                <w:t xml:space="preserve"> та </w:t>
              </w:r>
              <w:proofErr w:type="spellStart"/>
              <w:r w:rsidRPr="007E6E4C">
                <w:rPr>
                  <w:rFonts w:ascii="Times New Roman" w:hAnsi="Times New Roman" w:cs="Times New Roman"/>
                  <w:i/>
                  <w:iCs/>
                  <w:color w:val="000000" w:themeColor="text1"/>
                </w:rPr>
                <w:t>лікарська</w:t>
              </w:r>
              <w:proofErr w:type="spellEnd"/>
              <w:r w:rsidRPr="007E6E4C">
                <w:rPr>
                  <w:rFonts w:ascii="Times New Roman" w:hAnsi="Times New Roman" w:cs="Times New Roman"/>
                  <w:i/>
                  <w:iCs/>
                  <w:color w:val="000000" w:themeColor="text1"/>
                </w:rPr>
                <w:t xml:space="preserve"> </w:t>
              </w:r>
              <w:proofErr w:type="spellStart"/>
              <w:r w:rsidRPr="007E6E4C">
                <w:rPr>
                  <w:rFonts w:ascii="Times New Roman" w:hAnsi="Times New Roman" w:cs="Times New Roman"/>
                  <w:i/>
                  <w:iCs/>
                  <w:color w:val="000000" w:themeColor="text1"/>
                </w:rPr>
                <w:t>токсикологія</w:t>
              </w:r>
              <w:proofErr w:type="spellEnd"/>
            </w:hyperlink>
            <w:r w:rsidRPr="007E6E4C">
              <w:rPr>
                <w:rFonts w:ascii="Times New Roman" w:hAnsi="Times New Roman" w:cs="Times New Roman"/>
                <w:color w:val="000000" w:themeColor="text1"/>
              </w:rPr>
              <w:t>.  2019.  Т. 13, № 1.  С. 19–27.</w:t>
            </w:r>
          </w:p>
        </w:tc>
        <w:tc>
          <w:tcPr>
            <w:tcW w:w="1086" w:type="dxa"/>
            <w:shd w:val="clear" w:color="auto" w:fill="auto"/>
          </w:tcPr>
          <w:p w14:paraId="3BE01893" w14:textId="77777777" w:rsidR="00153120" w:rsidRPr="007E6E4C" w:rsidRDefault="00C45446" w:rsidP="00035FA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 w:eastAsia="uk-UA"/>
              </w:rPr>
              <w:t>9/4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1183E2E8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Супрун Е. В.,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В. І.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eastAsia="zh-CN"/>
              </w:rPr>
              <w:t xml:space="preserve">та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eastAsia="zh-CN"/>
              </w:rPr>
              <w:t>інші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 w:eastAsia="zh-CN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всього 4 осіб.</w:t>
            </w:r>
          </w:p>
        </w:tc>
      </w:tr>
      <w:tr w:rsidR="00153120" w:rsidRPr="007E6E4C" w14:paraId="4E5B96CA" w14:textId="77777777" w:rsidTr="007E6E4C">
        <w:trPr>
          <w:gridAfter w:val="2"/>
          <w:wAfter w:w="29" w:type="dxa"/>
        </w:trPr>
        <w:tc>
          <w:tcPr>
            <w:tcW w:w="562" w:type="dxa"/>
            <w:shd w:val="clear" w:color="auto" w:fill="auto"/>
          </w:tcPr>
          <w:p w14:paraId="09361763" w14:textId="24074914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0CB4CA5B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Correction of cognitive-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mnestic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dysfunction of rats after ketamine anesthesia under the influence of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heteroside</w:t>
            </w:r>
            <w:proofErr w:type="spellEnd"/>
          </w:p>
          <w:p w14:paraId="0E8E667B" w14:textId="48AC07D3" w:rsidR="00153120" w:rsidRPr="007E6E4C" w:rsidRDefault="00153120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30B17A9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стаття</w:t>
            </w:r>
            <w:proofErr w:type="spellEnd"/>
            <w:r w:rsidRPr="007E6E4C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val="en-US" w:eastAsia="zh-CN" w:bidi="ar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14:paraId="74F52AF0" w14:textId="0DEF16AC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9F9F9"/>
                <w:lang w:val="uk-UA"/>
              </w:rPr>
            </w:pPr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 xml:space="preserve">Journal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 w:eastAsia="ru-RU"/>
              </w:rPr>
              <w:t>Psychiatry, neurology and medical psychology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№15, </w:t>
            </w:r>
            <w:proofErr w:type="gram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2020 .</w:t>
            </w:r>
            <w:proofErr w:type="gram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shd w:val="clear" w:color="auto" w:fill="F9F9F9"/>
                <w:lang w:val="en-US"/>
              </w:rPr>
              <w:t>P 38-45.</w:t>
            </w:r>
            <w:r w:rsidRPr="007E6E4C">
              <w:rPr>
                <w:rFonts w:ascii="Times New Roman" w:hAnsi="Times New Roman" w:cs="Times New Roman"/>
                <w:color w:val="000000" w:themeColor="text1"/>
                <w:shd w:val="clear" w:color="auto" w:fill="F9F9F9"/>
                <w:lang w:val="uk-UA"/>
              </w:rPr>
              <w:t xml:space="preserve"> </w:t>
            </w:r>
          </w:p>
          <w:p w14:paraId="067887CF" w14:textId="0C4E8796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9F9F9"/>
                <w:lang w:val="en-US" w:eastAsia="zh-CN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DOI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: 10.26565/2312 5675-2020-15-04</w:t>
            </w:r>
            <w:r w:rsidR="00035FAB" w:rsidRPr="007E6E4C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val="en-US" w:eastAsia="zh-CN" w:bidi="ar"/>
              </w:rPr>
              <w:t xml:space="preserve"> </w:t>
            </w:r>
            <w:r w:rsidR="00035FAB" w:rsidRPr="007E6E4C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val="en-US" w:eastAsia="zh-CN" w:bidi="ar"/>
              </w:rPr>
              <w:t>Scopus</w:t>
            </w:r>
          </w:p>
        </w:tc>
        <w:tc>
          <w:tcPr>
            <w:tcW w:w="1086" w:type="dxa"/>
            <w:shd w:val="clear" w:color="auto" w:fill="auto"/>
          </w:tcPr>
          <w:p w14:paraId="59525BF5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8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/4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679761F0" w14:textId="77777777" w:rsidR="00153120" w:rsidRPr="007E6E4C" w:rsidRDefault="00C45446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 w:eastAsia="zh-CN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Suprun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E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Kabachnyy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.,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  <w:t>та інші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всього 4 осіб.</w:t>
            </w:r>
          </w:p>
        </w:tc>
      </w:tr>
      <w:tr w:rsidR="00153120" w:rsidRPr="007E6E4C" w14:paraId="27722649" w14:textId="77777777" w:rsidTr="007E6E4C">
        <w:trPr>
          <w:gridAfter w:val="2"/>
          <w:wAfter w:w="29" w:type="dxa"/>
        </w:trPr>
        <w:tc>
          <w:tcPr>
            <w:tcW w:w="562" w:type="dxa"/>
            <w:shd w:val="clear" w:color="auto" w:fill="auto"/>
          </w:tcPr>
          <w:p w14:paraId="6964A293" w14:textId="468B5663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16305884" w14:textId="77777777" w:rsidR="00153120" w:rsidRPr="007E6E4C" w:rsidRDefault="00C45446" w:rsidP="007E6E4C">
            <w:pPr>
              <w:rPr>
                <w:rFonts w:ascii="Times New Roman" w:hAnsi="Times New Roman" w:cs="Times New Roman"/>
                <w:b/>
                <w:color w:val="000000" w:themeColor="text1"/>
                <w:lang w:val="uk-UA" w:eastAsia="ru-RU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Heterocide-321 awakening action on a different models of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anestaesia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14:paraId="219CB8C1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Тези доповіді</w:t>
            </w:r>
          </w:p>
        </w:tc>
        <w:tc>
          <w:tcPr>
            <w:tcW w:w="2835" w:type="dxa"/>
            <w:shd w:val="clear" w:color="auto" w:fill="auto"/>
          </w:tcPr>
          <w:p w14:paraId="1D06FFE7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Науковий симпозіум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 xml:space="preserve">«Нові моделі та технології надання неврологічної, психіатричної та наркологічної допомоги».  </w:t>
            </w:r>
          </w:p>
          <w:p w14:paraId="2C93F358" w14:textId="77777777" w:rsidR="00153120" w:rsidRPr="007E6E4C" w:rsidRDefault="00C45446" w:rsidP="007E6E4C">
            <w:pPr>
              <w:jc w:val="both"/>
              <w:rPr>
                <w:rFonts w:ascii="Times New Roman" w:eastAsia="OpenSans" w:hAnsi="Times New Roman" w:cs="Times New Roman"/>
                <w:color w:val="000000" w:themeColor="text1"/>
                <w:lang w:val="uk-UA" w:bidi="ar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7-9 жовтня 2020 року, м. Львів.</w:t>
            </w:r>
          </w:p>
        </w:tc>
        <w:tc>
          <w:tcPr>
            <w:tcW w:w="1086" w:type="dxa"/>
            <w:shd w:val="clear" w:color="auto" w:fill="auto"/>
          </w:tcPr>
          <w:p w14:paraId="6072F08B" w14:textId="6C1C3EF9" w:rsidR="00153120" w:rsidRPr="007E6E4C" w:rsidRDefault="007F2A4C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7F3E10E5" w14:textId="77777777" w:rsidR="00153120" w:rsidRPr="007E6E4C" w:rsidRDefault="00153120" w:rsidP="007E6E4C">
            <w:pPr>
              <w:jc w:val="both"/>
              <w:rPr>
                <w:rFonts w:ascii="Times New Roman" w:eastAsia="OpenSans" w:hAnsi="Times New Roman" w:cs="Times New Roman"/>
                <w:b/>
                <w:bCs/>
                <w:color w:val="000000" w:themeColor="text1"/>
                <w:lang w:val="en-US" w:bidi="ar"/>
              </w:rPr>
            </w:pPr>
          </w:p>
        </w:tc>
      </w:tr>
      <w:tr w:rsidR="00153120" w:rsidRPr="007E6E4C" w14:paraId="30A37D6B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45C265EB" w14:textId="6A7DF0CC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711DA0E7" w14:textId="77777777" w:rsidR="00153120" w:rsidRPr="007E6E4C" w:rsidRDefault="00C45446" w:rsidP="007E6E4C">
            <w:pPr>
              <w:pStyle w:val="Default"/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</w:pPr>
            <w:proofErr w:type="spellStart"/>
            <w:r w:rsidRPr="007E6E4C"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  <w:t>Оц</w:t>
            </w:r>
            <w:proofErr w:type="spellEnd"/>
            <w:r w:rsidRPr="007E6E4C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і</w:t>
            </w:r>
            <w:proofErr w:type="spellStart"/>
            <w:r w:rsidRPr="007E6E4C"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  <w:t>нка</w:t>
            </w:r>
            <w:proofErr w:type="spellEnd"/>
            <w:r w:rsidRPr="007E6E4C"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7E6E4C"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  <w:t>нейропротекторної</w:t>
            </w:r>
            <w:proofErr w:type="spellEnd"/>
            <w:r w:rsidRPr="007E6E4C"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7E6E4C"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  <w:t>еффективності</w:t>
            </w:r>
            <w:proofErr w:type="spellEnd"/>
            <w:r w:rsidRPr="007E6E4C"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7E6E4C"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  <w:t>Гетерозидів</w:t>
            </w:r>
            <w:proofErr w:type="spellEnd"/>
            <w:r w:rsidRPr="007E6E4C"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  <w:t xml:space="preserve"> на моделях </w:t>
            </w:r>
            <w:proofErr w:type="spellStart"/>
            <w:r w:rsidRPr="007E6E4C"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  <w:t>кетамінового</w:t>
            </w:r>
            <w:proofErr w:type="spellEnd"/>
            <w:r w:rsidRPr="007E6E4C"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  <w:t xml:space="preserve"> та </w:t>
            </w:r>
            <w:proofErr w:type="spellStart"/>
            <w:r w:rsidRPr="007E6E4C"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  <w:t>пропофолового</w:t>
            </w:r>
            <w:proofErr w:type="spellEnd"/>
            <w:r w:rsidRPr="007E6E4C"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7E6E4C"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  <w:t>наркозів</w:t>
            </w:r>
            <w:proofErr w:type="spellEnd"/>
            <w:r w:rsidRPr="007E6E4C">
              <w:rPr>
                <w:rFonts w:eastAsia="Calibri"/>
                <w:color w:val="000000" w:themeColor="text1"/>
                <w:sz w:val="22"/>
                <w:szCs w:val="22"/>
                <w:lang w:val="uk-UA" w:eastAsia="en-US"/>
              </w:rPr>
              <w:t xml:space="preserve"> </w:t>
            </w:r>
          </w:p>
          <w:p w14:paraId="44F29CE7" w14:textId="77777777" w:rsidR="00153120" w:rsidRPr="007E6E4C" w:rsidRDefault="00153120" w:rsidP="007E6E4C">
            <w:pPr>
              <w:pStyle w:val="Default"/>
              <w:rPr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D757F5E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Тези доповіді</w:t>
            </w:r>
          </w:p>
        </w:tc>
        <w:tc>
          <w:tcPr>
            <w:tcW w:w="2835" w:type="dxa"/>
            <w:shd w:val="clear" w:color="auto" w:fill="auto"/>
          </w:tcPr>
          <w:p w14:paraId="36D16970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 xml:space="preserve">Довженківські читання: </w:t>
            </w:r>
          </w:p>
          <w:p w14:paraId="2FB18905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ХХ Української науково-практичної конференції з міжнародною участю, присвячена102-річниці з дня народження Заслуженого лікаря України О. Р. Довженка 25 листопада 2020 р, Харків.</w:t>
            </w:r>
          </w:p>
          <w:p w14:paraId="3B963AFB" w14:textId="77777777" w:rsidR="007F2A4C" w:rsidRPr="007E6E4C" w:rsidRDefault="007F2A4C" w:rsidP="007E6E4C">
            <w:pPr>
              <w:jc w:val="both"/>
              <w:rPr>
                <w:rFonts w:ascii="Times New Roman" w:eastAsia="OpenSans" w:hAnsi="Times New Roman" w:cs="Times New Roman"/>
                <w:color w:val="000000" w:themeColor="text1"/>
                <w:lang w:val="uk-UA" w:eastAsia="zh-CN" w:bidi="ar"/>
              </w:rPr>
            </w:pPr>
          </w:p>
          <w:p w14:paraId="70850BDA" w14:textId="77777777" w:rsidR="007E6E4C" w:rsidRPr="007E6E4C" w:rsidRDefault="007E6E4C" w:rsidP="007E6E4C">
            <w:pPr>
              <w:jc w:val="both"/>
              <w:rPr>
                <w:rFonts w:ascii="Times New Roman" w:eastAsia="OpenSans" w:hAnsi="Times New Roman" w:cs="Times New Roman"/>
                <w:color w:val="000000" w:themeColor="text1"/>
                <w:lang w:val="uk-UA" w:eastAsia="zh-CN" w:bidi="ar"/>
              </w:rPr>
            </w:pPr>
          </w:p>
          <w:p w14:paraId="057F4146" w14:textId="77777777" w:rsidR="007E6E4C" w:rsidRPr="007E6E4C" w:rsidRDefault="007E6E4C" w:rsidP="007E6E4C">
            <w:pPr>
              <w:jc w:val="both"/>
              <w:rPr>
                <w:rFonts w:ascii="Times New Roman" w:eastAsia="OpenSans" w:hAnsi="Times New Roman" w:cs="Times New Roman"/>
                <w:color w:val="000000" w:themeColor="text1"/>
                <w:lang w:val="uk-UA" w:eastAsia="zh-CN" w:bidi="ar"/>
              </w:rPr>
            </w:pPr>
          </w:p>
          <w:p w14:paraId="08C2A110" w14:textId="77777777" w:rsidR="007E6E4C" w:rsidRPr="007E6E4C" w:rsidRDefault="007E6E4C" w:rsidP="007E6E4C">
            <w:pPr>
              <w:jc w:val="both"/>
              <w:rPr>
                <w:rFonts w:ascii="Times New Roman" w:eastAsia="OpenSans" w:hAnsi="Times New Roman" w:cs="Times New Roman"/>
                <w:color w:val="000000" w:themeColor="text1"/>
                <w:lang w:val="uk-UA" w:eastAsia="zh-CN" w:bidi="ar"/>
              </w:rPr>
            </w:pPr>
          </w:p>
          <w:p w14:paraId="53B9F7D9" w14:textId="6FB18831" w:rsidR="007E6E4C" w:rsidRPr="007E6E4C" w:rsidRDefault="007E6E4C" w:rsidP="007E6E4C">
            <w:pPr>
              <w:jc w:val="both"/>
              <w:rPr>
                <w:rFonts w:ascii="Times New Roman" w:eastAsia="OpenSans" w:hAnsi="Times New Roman" w:cs="Times New Roman"/>
                <w:color w:val="000000" w:themeColor="text1"/>
                <w:lang w:val="uk-UA" w:eastAsia="zh-CN" w:bidi="ar"/>
              </w:rPr>
            </w:pPr>
          </w:p>
        </w:tc>
        <w:tc>
          <w:tcPr>
            <w:tcW w:w="1086" w:type="dxa"/>
            <w:shd w:val="clear" w:color="auto" w:fill="auto"/>
          </w:tcPr>
          <w:p w14:paraId="62FD3ECD" w14:textId="6BE3611C" w:rsidR="00153120" w:rsidRPr="007E6E4C" w:rsidRDefault="007F2A4C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2F7D3EDF" w14:textId="77777777" w:rsidR="00153120" w:rsidRPr="007E6E4C" w:rsidRDefault="00C45446" w:rsidP="007E6E4C">
            <w:pPr>
              <w:jc w:val="both"/>
              <w:rPr>
                <w:rFonts w:ascii="Times New Roman" w:eastAsia="OpenSans" w:hAnsi="Times New Roman" w:cs="Times New Roman"/>
                <w:b/>
                <w:bCs/>
                <w:color w:val="000000" w:themeColor="text1"/>
                <w:lang w:eastAsia="zh-CN" w:bidi="ar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153120" w:rsidRPr="007E6E4C" w14:paraId="4DED0A36" w14:textId="77777777" w:rsidTr="007E6E4C">
        <w:trPr>
          <w:gridAfter w:val="2"/>
          <w:wAfter w:w="29" w:type="dxa"/>
          <w:trHeight w:val="405"/>
        </w:trPr>
        <w:tc>
          <w:tcPr>
            <w:tcW w:w="562" w:type="dxa"/>
            <w:shd w:val="clear" w:color="auto" w:fill="auto"/>
          </w:tcPr>
          <w:p w14:paraId="3EE2E573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</w:tcPr>
          <w:p w14:paraId="2E748B70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E59A44E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3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DB9C76C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4</w:t>
            </w:r>
          </w:p>
        </w:tc>
        <w:tc>
          <w:tcPr>
            <w:tcW w:w="1086" w:type="dxa"/>
            <w:shd w:val="clear" w:color="auto" w:fill="auto"/>
          </w:tcPr>
          <w:p w14:paraId="362345DA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5AA2F576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9F9F9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6</w:t>
            </w:r>
          </w:p>
        </w:tc>
      </w:tr>
      <w:tr w:rsidR="00153120" w:rsidRPr="007E6E4C" w14:paraId="298B17F8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091B518D" w14:textId="2DA98D99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14:paraId="49D0FB0F" w14:textId="77777777" w:rsidR="00153120" w:rsidRPr="007E6E4C" w:rsidRDefault="00C45446" w:rsidP="007E6E4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Neurological complications after covid-19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</w:p>
          <w:p w14:paraId="7F746287" w14:textId="77777777" w:rsidR="00153120" w:rsidRPr="007E6E4C" w:rsidRDefault="00153120" w:rsidP="007E6E4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6D6F49F8" w14:textId="77777777" w:rsidR="00153120" w:rsidRPr="007E6E4C" w:rsidRDefault="00C45446" w:rsidP="007E6E4C">
            <w:pPr>
              <w:pStyle w:val="Default"/>
              <w:rPr>
                <w:b/>
                <w:color w:val="000000" w:themeColor="text1"/>
                <w:sz w:val="22"/>
                <w:szCs w:val="22"/>
                <w:lang w:val="uk-UA"/>
              </w:rPr>
            </w:pPr>
            <w:r w:rsidRPr="007E6E4C">
              <w:rPr>
                <w:b/>
                <w:color w:val="000000" w:themeColor="text1"/>
                <w:sz w:val="22"/>
                <w:szCs w:val="22"/>
                <w:lang w:val="en-US"/>
              </w:rPr>
              <w:t>Diploma for best presentation.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98833C8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Abstract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9CBC1C7" w14:textId="1042B36F" w:rsidR="00153120" w:rsidRPr="007E6E4C" w:rsidRDefault="00C45446" w:rsidP="007E6E4C">
            <w:pPr>
              <w:jc w:val="both"/>
              <w:rPr>
                <w:rFonts w:ascii="Times New Roman" w:eastAsia="OpenSans" w:hAnsi="Times New Roman" w:cs="Times New Roman"/>
                <w:color w:val="000000" w:themeColor="text1"/>
                <w:lang w:val="en-US" w:eastAsia="zh-CN" w:bidi="ar"/>
              </w:rPr>
            </w:pP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lang w:val="en-US"/>
              </w:rPr>
              <w:t xml:space="preserve">18th International Scientific Conference of Students, Young Scientists and Specialists </w:t>
            </w:r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lang w:val="en-US"/>
              </w:rPr>
              <w:t xml:space="preserve">TOPICAL ISSUES OF MODERN MEDICINE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lang w:val="en-US"/>
              </w:rPr>
              <w:t xml:space="preserve">Dedicated to the 25th anniversary of the Department of General and Clinical Pathology of the School of medicine of V. N.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lang w:val="en-US"/>
              </w:rPr>
              <w:t>Karazin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lang w:val="en-US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lang w:val="en-US"/>
              </w:rPr>
              <w:t>Kharkiv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lang w:val="en-US"/>
              </w:rPr>
              <w:t xml:space="preserve"> National University</w:t>
            </w:r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 xml:space="preserve"> ABSTRACTS April 22-23 2021.:  P. 232-233.</w:t>
            </w:r>
          </w:p>
        </w:tc>
        <w:tc>
          <w:tcPr>
            <w:tcW w:w="1086" w:type="dxa"/>
            <w:shd w:val="clear" w:color="auto" w:fill="auto"/>
          </w:tcPr>
          <w:p w14:paraId="7E04F697" w14:textId="66C77993" w:rsidR="00153120" w:rsidRPr="00035FAB" w:rsidRDefault="00C45446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2/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34418B10" w14:textId="77777777" w:rsidR="00153120" w:rsidRPr="007E6E4C" w:rsidRDefault="00C45446" w:rsidP="007E6E4C">
            <w:pPr>
              <w:jc w:val="both"/>
              <w:rPr>
                <w:rFonts w:ascii="Times New Roman" w:eastAsia="OpenSans" w:hAnsi="Times New Roman" w:cs="Times New Roman"/>
                <w:bCs/>
                <w:color w:val="000000" w:themeColor="text1"/>
                <w:lang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bCs/>
                <w:iCs/>
                <w:color w:val="000000" w:themeColor="text1"/>
                <w:lang w:val="en-US"/>
              </w:rPr>
              <w:t>Nahal</w:t>
            </w:r>
            <w:proofErr w:type="spellEnd"/>
            <w:r w:rsidRPr="007E6E4C">
              <w:rPr>
                <w:rFonts w:ascii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Cs/>
                <w:color w:val="000000" w:themeColor="text1"/>
                <w:lang w:val="en-US"/>
              </w:rPr>
              <w:t>Shirinkami</w:t>
            </w:r>
            <w:proofErr w:type="spellEnd"/>
            <w:r w:rsidRPr="007E6E4C">
              <w:rPr>
                <w:rFonts w:ascii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,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Cs/>
                <w:color w:val="000000" w:themeColor="text1"/>
                <w:lang w:val="en-US"/>
              </w:rPr>
              <w:t>Yalda</w:t>
            </w:r>
            <w:proofErr w:type="spellEnd"/>
            <w:r w:rsidRPr="007E6E4C">
              <w:rPr>
                <w:rFonts w:ascii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bCs/>
                <w:iCs/>
                <w:color w:val="000000" w:themeColor="text1"/>
                <w:lang w:val="en-US"/>
              </w:rPr>
              <w:t>Shareei</w:t>
            </w:r>
            <w:proofErr w:type="spellEnd"/>
            <w:r w:rsidRPr="007E6E4C">
              <w:rPr>
                <w:rFonts w:ascii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 </w:t>
            </w:r>
          </w:p>
        </w:tc>
      </w:tr>
      <w:tr w:rsidR="00F07E98" w:rsidRPr="007E6E4C" w14:paraId="720C85D3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1550E44E" w14:textId="77777777" w:rsidR="00F07E98" w:rsidRPr="007E6E4C" w:rsidRDefault="00F07E98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14:paraId="09B4C409" w14:textId="77777777" w:rsidR="007E6E4C" w:rsidRPr="007E6E4C" w:rsidRDefault="007E6E4C" w:rsidP="007E6E4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lang w:val="en-US"/>
              </w:rPr>
            </w:pPr>
            <w:proofErr w:type="spellStart"/>
            <w:r w:rsidRPr="007E6E4C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Kabachna</w:t>
            </w:r>
            <w:proofErr w:type="spellEnd"/>
            <w:r w:rsidRPr="007E6E4C">
              <w:rPr>
                <w:rFonts w:ascii="Times New Roman" w:hAnsi="Times New Roman" w:cs="Times New Roman"/>
                <w:b/>
                <w:color w:val="000000" w:themeColor="text1"/>
                <w:sz w:val="20"/>
                <w:lang w:val="en-US"/>
              </w:rPr>
              <w:t xml:space="preserve"> I.</w:t>
            </w:r>
          </w:p>
          <w:p w14:paraId="5AFF1D07" w14:textId="60F3F2C1" w:rsidR="00F07E98" w:rsidRPr="007E6E4C" w:rsidRDefault="007E6E4C" w:rsidP="007E6E4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="00F07E98" w:rsidRPr="007E6E4C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Multiple sclerosis (epidemiology, </w:t>
            </w:r>
            <w:proofErr w:type="spellStart"/>
            <w:r w:rsidR="00F07E98" w:rsidRPr="007E6E4C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etiopathogenesis</w:t>
            </w:r>
            <w:proofErr w:type="spellEnd"/>
            <w:r w:rsidR="00F07E98" w:rsidRPr="007E6E4C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, diagnosis, treatment)</w:t>
            </w:r>
          </w:p>
          <w:p w14:paraId="0809874A" w14:textId="77777777" w:rsidR="00F07E98" w:rsidRPr="007E6E4C" w:rsidRDefault="00F07E98" w:rsidP="007E6E4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</w:pPr>
          </w:p>
          <w:p w14:paraId="7097CB04" w14:textId="77777777" w:rsidR="00F07E98" w:rsidRPr="007E6E4C" w:rsidRDefault="00F07E98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5B53479F" w14:textId="77777777" w:rsidR="00F07E98" w:rsidRPr="007E6E4C" w:rsidRDefault="00F07E98" w:rsidP="007E6E4C">
            <w:pPr>
              <w:pStyle w:val="Default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4EF7CF3" w14:textId="0A544DF2" w:rsidR="00F07E98" w:rsidRPr="00035FAB" w:rsidRDefault="00F07E98" w:rsidP="007E6E4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</w:pPr>
            <w:proofErr w:type="spellStart"/>
            <w:r w:rsidRPr="00035FAB">
              <w:rPr>
                <w:rFonts w:ascii="Times New Roman" w:eastAsia="Times New Roman" w:hAnsi="Times New Roman" w:cs="Times New Roman"/>
                <w:b/>
                <w:color w:val="000000" w:themeColor="text1"/>
                <w:lang w:eastAsia="uk-UA"/>
              </w:rPr>
              <w:t>стаття</w:t>
            </w:r>
            <w:proofErr w:type="spellEnd"/>
            <w:r w:rsidRPr="00035FAB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val="en-US" w:eastAsia="zh-CN" w:bidi="ar"/>
              </w:rPr>
              <w:t xml:space="preserve"> 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F3EE932" w14:textId="651D787F" w:rsidR="00F07E98" w:rsidRPr="00035FAB" w:rsidRDefault="00F07E98" w:rsidP="007E6E4C">
            <w:pPr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val="en-US" w:eastAsia="zh-CN" w:bidi="ar"/>
              </w:rPr>
            </w:pPr>
            <w:r w:rsidRPr="00035FAB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  <w:t xml:space="preserve">Journal </w:t>
            </w:r>
            <w:r w:rsidRPr="00035FAB">
              <w:rPr>
                <w:rFonts w:ascii="Times New Roman" w:eastAsia="sans-serif" w:hAnsi="Times New Roman" w:cs="Times New Roman"/>
                <w:b/>
                <w:i/>
                <w:iCs/>
                <w:color w:val="000000" w:themeColor="text1"/>
                <w:lang w:val="en-US" w:eastAsia="zh-CN" w:bidi="ar"/>
              </w:rPr>
              <w:t>Psychiatry, Neurology and Medical Psychology</w:t>
            </w:r>
            <w:r w:rsidR="00043015">
              <w:rPr>
                <w:rFonts w:ascii="Times New Roman" w:eastAsia="sans-serif" w:hAnsi="Times New Roman" w:cs="Times New Roman"/>
                <w:b/>
                <w:i/>
                <w:iCs/>
                <w:color w:val="000000" w:themeColor="text1"/>
                <w:lang w:val="uk-UA" w:eastAsia="zh-CN" w:bidi="ar"/>
              </w:rPr>
              <w:t>.</w:t>
            </w:r>
            <w:r w:rsidRPr="00035FAB">
              <w:rPr>
                <w:rFonts w:ascii="Times New Roman" w:eastAsia="sans-serif" w:hAnsi="Times New Roman" w:cs="Times New Roman"/>
                <w:b/>
                <w:color w:val="000000" w:themeColor="text1"/>
                <w:lang w:val="en-US" w:eastAsia="zh-CN" w:bidi="ar"/>
              </w:rPr>
              <w:t xml:space="preserve"> 2024; 11(3(25))</w:t>
            </w:r>
            <w:r w:rsidR="00043015">
              <w:rPr>
                <w:rFonts w:ascii="Times New Roman" w:eastAsia="sans-serif" w:hAnsi="Times New Roman" w:cs="Times New Roman"/>
                <w:b/>
                <w:color w:val="000000" w:themeColor="text1"/>
                <w:lang w:val="uk-UA" w:eastAsia="zh-CN" w:bidi="ar"/>
              </w:rPr>
              <w:t xml:space="preserve"> Р. </w:t>
            </w:r>
            <w:r w:rsidRPr="00035FAB">
              <w:rPr>
                <w:rFonts w:ascii="Times New Roman" w:eastAsia="sans-serif" w:hAnsi="Times New Roman" w:cs="Times New Roman"/>
                <w:b/>
                <w:color w:val="000000" w:themeColor="text1"/>
                <w:lang w:val="en-US" w:eastAsia="zh-CN" w:bidi="ar"/>
              </w:rPr>
              <w:t>274–284</w:t>
            </w:r>
            <w:r w:rsidRPr="00035FAB">
              <w:rPr>
                <w:rFonts w:ascii="Times New Roman" w:eastAsia="sans-serif" w:hAnsi="Times New Roman" w:cs="Times New Roman"/>
                <w:b/>
                <w:color w:val="000000" w:themeColor="text1"/>
                <w:lang w:val="uk-UA" w:eastAsia="zh-CN" w:bidi="ar"/>
              </w:rPr>
              <w:t xml:space="preserve"> </w:t>
            </w:r>
          </w:p>
          <w:p w14:paraId="57861BA7" w14:textId="77777777" w:rsidR="007E6E4C" w:rsidRPr="00035FAB" w:rsidRDefault="00F07E98" w:rsidP="007E6E4C">
            <w:pPr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val="en-US" w:eastAsia="zh-CN" w:bidi="ar"/>
              </w:rPr>
            </w:pPr>
            <w:proofErr w:type="spellStart"/>
            <w:r w:rsidRPr="00035FAB">
              <w:rPr>
                <w:rFonts w:ascii="Times New Roman" w:eastAsia="sans-serif" w:hAnsi="Times New Roman" w:cs="Times New Roman"/>
                <w:b/>
                <w:color w:val="000000" w:themeColor="text1"/>
                <w:lang w:val="en-US" w:eastAsia="zh-CN" w:bidi="ar"/>
              </w:rPr>
              <w:t>DOI:https</w:t>
            </w:r>
            <w:proofErr w:type="spellEnd"/>
            <w:r w:rsidRPr="00035FAB">
              <w:rPr>
                <w:rFonts w:ascii="Times New Roman" w:eastAsia="sans-serif" w:hAnsi="Times New Roman" w:cs="Times New Roman"/>
                <w:b/>
                <w:color w:val="000000" w:themeColor="text1"/>
                <w:lang w:val="en-US" w:eastAsia="zh-CN" w:bidi="ar"/>
              </w:rPr>
              <w:t>://doi.org/10.26565/2312-5675-2024-25-05</w:t>
            </w:r>
            <w:r w:rsidR="007E6E4C" w:rsidRPr="00035FAB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val="en-US" w:eastAsia="zh-CN" w:bidi="ar"/>
              </w:rPr>
              <w:t xml:space="preserve"> </w:t>
            </w:r>
          </w:p>
          <w:p w14:paraId="7981BBAF" w14:textId="77777777" w:rsidR="00F07E98" w:rsidRPr="00035FAB" w:rsidRDefault="007E6E4C" w:rsidP="007E6E4C">
            <w:pPr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val="en-US" w:eastAsia="zh-CN" w:bidi="ar"/>
              </w:rPr>
            </w:pPr>
            <w:r w:rsidRPr="00035FAB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val="en-US" w:eastAsia="zh-CN" w:bidi="ar"/>
              </w:rPr>
              <w:t>Scopus</w:t>
            </w:r>
          </w:p>
          <w:p w14:paraId="1299361F" w14:textId="3BB436F2" w:rsidR="007E6E4C" w:rsidRPr="00035FAB" w:rsidRDefault="007E6E4C" w:rsidP="00035FAB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lang w:val="en-US"/>
              </w:rPr>
            </w:pPr>
            <w:r w:rsidRPr="007E6E4C">
              <w:rPr>
                <w:rFonts w:ascii="Times New Roman" w:eastAsia="Times New Roman" w:hAnsi="Times New Roman" w:cs="Times New Roman"/>
                <w:b/>
                <w:color w:val="2E2E2E"/>
                <w:sz w:val="24"/>
                <w:szCs w:val="24"/>
                <w:lang w:val="uk-UA" w:eastAsia="uk-UA"/>
              </w:rPr>
              <w:t>ISSN</w:t>
            </w:r>
            <w:r w:rsidRPr="00035FAB">
              <w:rPr>
                <w:rFonts w:ascii="Times New Roman" w:eastAsia="Times New Roman" w:hAnsi="Times New Roman" w:cs="Times New Roman"/>
                <w:b/>
                <w:color w:val="2E2E2E"/>
                <w:sz w:val="24"/>
                <w:szCs w:val="24"/>
                <w:lang w:val="en-US" w:eastAsia="uk-UA"/>
              </w:rPr>
              <w:t xml:space="preserve"> </w:t>
            </w:r>
            <w:r w:rsidRPr="007E6E4C">
              <w:rPr>
                <w:rFonts w:ascii="Times New Roman" w:eastAsia="Times New Roman" w:hAnsi="Times New Roman" w:cs="Times New Roman"/>
                <w:b/>
                <w:color w:val="2E2E2E"/>
                <w:sz w:val="24"/>
                <w:szCs w:val="24"/>
                <w:lang w:val="uk-UA" w:eastAsia="uk-UA"/>
              </w:rPr>
              <w:t>23125675</w:t>
            </w:r>
          </w:p>
        </w:tc>
        <w:tc>
          <w:tcPr>
            <w:tcW w:w="1086" w:type="dxa"/>
            <w:shd w:val="clear" w:color="auto" w:fill="auto"/>
          </w:tcPr>
          <w:p w14:paraId="1ABDED73" w14:textId="625FD717" w:rsidR="00F07E98" w:rsidRPr="00035FAB" w:rsidRDefault="00F07E98" w:rsidP="00035FA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val="uk-UA" w:eastAsia="uk-UA"/>
              </w:rPr>
            </w:pPr>
            <w:r w:rsidRPr="00035FAB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uk-UA"/>
              </w:rPr>
              <w:t>1</w:t>
            </w:r>
            <w:r w:rsidRPr="00035FAB">
              <w:rPr>
                <w:rFonts w:ascii="Times New Roman" w:eastAsia="Times New Roman" w:hAnsi="Times New Roman" w:cs="Times New Roman"/>
                <w:b/>
                <w:color w:val="000000" w:themeColor="text1"/>
                <w:lang w:eastAsia="uk-UA"/>
              </w:rPr>
              <w:t>1</w:t>
            </w:r>
            <w:r w:rsidRPr="00035FAB">
              <w:rPr>
                <w:rFonts w:ascii="Times New Roman" w:eastAsia="Times New Roman" w:hAnsi="Times New Roman" w:cs="Times New Roman"/>
                <w:b/>
                <w:color w:val="000000" w:themeColor="text1"/>
                <w:lang w:val="en-US" w:eastAsia="uk-UA"/>
              </w:rPr>
              <w:t>/</w:t>
            </w:r>
            <w:r w:rsidR="00035FAB">
              <w:rPr>
                <w:rFonts w:ascii="Times New Roman" w:eastAsia="Times New Roman" w:hAnsi="Times New Roman" w:cs="Times New Roman"/>
                <w:b/>
                <w:color w:val="000000" w:themeColor="text1"/>
                <w:lang w:val="uk-UA" w:eastAsia="uk-UA"/>
              </w:rPr>
              <w:t>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034B125F" w14:textId="7403FA16" w:rsidR="00F07E98" w:rsidRPr="00035FAB" w:rsidRDefault="00F07E98" w:rsidP="007E6E4C">
            <w:pPr>
              <w:jc w:val="both"/>
              <w:rPr>
                <w:rFonts w:ascii="Times New Roman" w:eastAsia="OpenSans" w:hAnsi="Times New Roman" w:cs="Times New Roman"/>
                <w:b/>
                <w:color w:val="000000" w:themeColor="text1"/>
                <w:lang w:val="en-US" w:eastAsia="zh-CN" w:bidi="ar"/>
              </w:rPr>
            </w:pPr>
            <w:proofErr w:type="spellStart"/>
            <w:r w:rsidRPr="00035FAB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Kabachnyy</w:t>
            </w:r>
            <w:proofErr w:type="spellEnd"/>
            <w:r w:rsidRPr="00035FAB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V.I.</w:t>
            </w:r>
          </w:p>
        </w:tc>
      </w:tr>
      <w:tr w:rsidR="00F07E98" w:rsidRPr="007E6E4C" w14:paraId="3E354F9A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7827B23E" w14:textId="5CA9F58E" w:rsidR="00F07E98" w:rsidRPr="007E6E4C" w:rsidRDefault="00F07E98" w:rsidP="007E6E4C">
            <w:pPr>
              <w:pStyle w:val="ac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14:paraId="18A534A6" w14:textId="77777777" w:rsidR="00F07E98" w:rsidRPr="007E6E4C" w:rsidRDefault="00F07E98" w:rsidP="007E6E4C">
            <w:pPr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</w:pPr>
            <w:r w:rsidRPr="007E6E4C">
              <w:rPr>
                <w:rFonts w:ascii="Times New Roman" w:eastAsia="SimSun" w:hAnsi="Times New Roman" w:cs="Times New Roman"/>
                <w:color w:val="000000" w:themeColor="text1"/>
                <w:lang w:val="en-US" w:eastAsia="zh-CN" w:bidi="ar"/>
              </w:rPr>
              <w:t>Alzheimer’s Disease (</w:t>
            </w:r>
            <w:proofErr w:type="spellStart"/>
            <w:r w:rsidRPr="007E6E4C">
              <w:rPr>
                <w:rFonts w:ascii="Times New Roman" w:eastAsia="SimSun" w:hAnsi="Times New Roman" w:cs="Times New Roman"/>
                <w:color w:val="000000" w:themeColor="text1"/>
                <w:lang w:val="en-US" w:eastAsia="zh-CN" w:bidi="ar"/>
              </w:rPr>
              <w:t>Etiopathogenesis</w:t>
            </w:r>
            <w:proofErr w:type="spellEnd"/>
            <w:r w:rsidRPr="007E6E4C">
              <w:rPr>
                <w:rFonts w:ascii="Times New Roman" w:eastAsia="SimSun" w:hAnsi="Times New Roman" w:cs="Times New Roman"/>
                <w:color w:val="000000" w:themeColor="text1"/>
                <w:lang w:val="en-US" w:eastAsia="zh-CN" w:bidi="ar"/>
              </w:rPr>
              <w:t>, Clinical Presentation, Diagnosis, Treatment, Prevention)</w:t>
            </w:r>
            <w:r w:rsidRPr="007E6E4C"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  <w:t xml:space="preserve"> </w:t>
            </w:r>
          </w:p>
          <w:p w14:paraId="14E1747D" w14:textId="77777777" w:rsidR="00F07E98" w:rsidRPr="007E6E4C" w:rsidRDefault="00F07E98" w:rsidP="007E6E4C">
            <w:pPr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</w:pPr>
          </w:p>
          <w:p w14:paraId="25EDDF60" w14:textId="77777777" w:rsidR="00F07E98" w:rsidRPr="007E6E4C" w:rsidRDefault="00F07E98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19F1A40" w14:textId="283E8B05" w:rsidR="00F07E98" w:rsidRPr="007E6E4C" w:rsidRDefault="00F07E98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стаття</w:t>
            </w:r>
            <w:proofErr w:type="spellEnd"/>
            <w:r w:rsidRPr="007E6E4C">
              <w:rPr>
                <w:rFonts w:ascii="Times New Roman" w:eastAsia="SimSun" w:hAnsi="Times New Roman" w:cs="Times New Roman"/>
                <w:b/>
                <w:bCs/>
                <w:color w:val="000000" w:themeColor="text1"/>
                <w:lang w:val="en-US" w:eastAsia="zh-CN" w:bidi="ar"/>
              </w:rPr>
              <w:t xml:space="preserve"> 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2680DB8" w14:textId="77777777" w:rsidR="00F07E98" w:rsidRPr="007E6E4C" w:rsidRDefault="00F07E98" w:rsidP="007E6E4C">
            <w:pPr>
              <w:jc w:val="both"/>
              <w:rPr>
                <w:rFonts w:ascii="Times New Roman" w:eastAsia="sans-serif" w:hAnsi="Times New Roman" w:cs="Times New Roman"/>
                <w:color w:val="000000" w:themeColor="text1"/>
                <w:lang w:val="en-US" w:eastAsia="zh-CN" w:bidi="ar"/>
              </w:rPr>
            </w:pPr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>J</w:t>
            </w:r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1"/>
                <w:szCs w:val="21"/>
                <w:lang w:val="en-US"/>
              </w:rPr>
              <w:t xml:space="preserve">ournal </w:t>
            </w:r>
            <w:r w:rsidRPr="007E6E4C">
              <w:rPr>
                <w:rFonts w:ascii="Times New Roman" w:eastAsia="sans-serif" w:hAnsi="Times New Roman" w:cs="Times New Roman"/>
                <w:i/>
                <w:iCs/>
                <w:color w:val="000000" w:themeColor="text1"/>
                <w:sz w:val="21"/>
                <w:szCs w:val="21"/>
                <w:lang w:val="en-US" w:eastAsia="zh-CN" w:bidi="ar"/>
              </w:rPr>
              <w:t xml:space="preserve">Psychiatry, Neurology and Medical </w:t>
            </w:r>
            <w:r w:rsidRPr="007E6E4C">
              <w:rPr>
                <w:rFonts w:ascii="Times New Roman" w:eastAsia="sans-serif" w:hAnsi="Times New Roman" w:cs="Times New Roman"/>
                <w:i/>
                <w:iCs/>
                <w:color w:val="000000" w:themeColor="text1"/>
                <w:lang w:val="en-US" w:eastAsia="zh-CN" w:bidi="ar"/>
              </w:rPr>
              <w:t>Psychology</w:t>
            </w:r>
            <w:r w:rsidRPr="007E6E4C">
              <w:rPr>
                <w:rFonts w:ascii="Times New Roman" w:eastAsia="sans-serif" w:hAnsi="Times New Roman" w:cs="Times New Roman"/>
                <w:color w:val="000000" w:themeColor="text1"/>
                <w:lang w:val="en-US" w:eastAsia="zh-CN" w:bidi="ar"/>
              </w:rPr>
              <w:t xml:space="preserve"> 2025;</w:t>
            </w:r>
          </w:p>
          <w:p w14:paraId="6CE30995" w14:textId="77777777" w:rsidR="00F07E98" w:rsidRPr="007E6E4C" w:rsidRDefault="00F07E98" w:rsidP="00035FAB">
            <w:pPr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1"/>
                <w:szCs w:val="21"/>
                <w:lang w:val="uk-UA" w:eastAsia="zh-CN" w:bidi="ar"/>
              </w:rPr>
            </w:pPr>
            <w:r w:rsidRPr="007E6E4C">
              <w:rPr>
                <w:rFonts w:ascii="Times New Roman" w:eastAsia="SimSun" w:hAnsi="Times New Roman" w:cs="Times New Roman"/>
                <w:color w:val="000000" w:themeColor="text1"/>
                <w:lang w:val="en-US" w:eastAsia="zh-CN" w:bidi="ar"/>
              </w:rPr>
              <w:t>Т. 12. № 5(31). С. 673–</w:t>
            </w:r>
            <w:proofErr w:type="gramStart"/>
            <w:r w:rsidRPr="007E6E4C">
              <w:rPr>
                <w:rFonts w:ascii="Times New Roman" w:eastAsia="SimSun" w:hAnsi="Times New Roman" w:cs="Times New Roman"/>
                <w:color w:val="000000" w:themeColor="text1"/>
                <w:lang w:val="en-US" w:eastAsia="zh-CN" w:bidi="ar"/>
              </w:rPr>
              <w:t>687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7E6E4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7E6E4C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1"/>
                <w:szCs w:val="21"/>
                <w:lang w:val="en-US" w:eastAsia="zh-CN" w:bidi="ar"/>
              </w:rPr>
              <w:t>Scopus</w:t>
            </w:r>
          </w:p>
          <w:p w14:paraId="5CF38CBF" w14:textId="77777777" w:rsidR="00F07E98" w:rsidRPr="007E6E4C" w:rsidRDefault="00F07E98" w:rsidP="007E6E4C">
            <w:pPr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1"/>
                <w:szCs w:val="21"/>
                <w:lang w:val="uk-UA" w:eastAsia="zh-CN" w:bidi="ar"/>
              </w:rPr>
            </w:pPr>
            <w:r w:rsidRPr="007E6E4C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1"/>
                <w:szCs w:val="21"/>
                <w:lang w:val="uk-UA" w:eastAsia="zh-CN" w:bidi="ar"/>
              </w:rPr>
              <w:t xml:space="preserve"> </w:t>
            </w:r>
          </w:p>
          <w:p w14:paraId="3FBEE1D1" w14:textId="1E2E5DDF" w:rsidR="00F07E98" w:rsidRPr="007E6E4C" w:rsidRDefault="00F07E98" w:rsidP="007E6E4C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</w:rPr>
              <w:t>DOI:</w:t>
            </w:r>
            <w:r w:rsidRPr="007E6E4C">
              <w:rPr>
                <w:rFonts w:ascii="Times New Roman" w:eastAsia="ArialMT" w:hAnsi="Times New Roman" w:cs="Times New Roman"/>
                <w:color w:val="000000" w:themeColor="text1"/>
                <w:lang w:eastAsia="zh-CN" w:bidi="ar"/>
              </w:rPr>
              <w:t xml:space="preserve"> </w:t>
            </w:r>
            <w:hyperlink r:id="rId7" w:history="1">
              <w:r w:rsidRPr="007E6E4C">
                <w:rPr>
                  <w:rStyle w:val="a4"/>
                  <w:rFonts w:ascii="Times New Roman" w:eastAsia="ArialMT" w:hAnsi="Times New Roman" w:cs="Times New Roman"/>
                  <w:color w:val="000000" w:themeColor="text1"/>
                  <w:u w:val="none"/>
                  <w:lang w:val="en-US" w:eastAsia="zh-CN" w:bidi="ar"/>
                </w:rPr>
                <w:t>https</w:t>
              </w:r>
              <w:r w:rsidRPr="007E6E4C">
                <w:rPr>
                  <w:rStyle w:val="a4"/>
                  <w:rFonts w:ascii="Times New Roman" w:eastAsia="ArialMT" w:hAnsi="Times New Roman" w:cs="Times New Roman"/>
                  <w:color w:val="000000" w:themeColor="text1"/>
                  <w:u w:val="none"/>
                  <w:lang w:eastAsia="zh-CN" w:bidi="ar"/>
                </w:rPr>
                <w:t>://</w:t>
              </w:r>
              <w:proofErr w:type="spellStart"/>
              <w:r w:rsidRPr="007E6E4C">
                <w:rPr>
                  <w:rStyle w:val="a4"/>
                  <w:rFonts w:ascii="Times New Roman" w:eastAsia="ArialMT" w:hAnsi="Times New Roman" w:cs="Times New Roman"/>
                  <w:color w:val="000000" w:themeColor="text1"/>
                  <w:u w:val="none"/>
                  <w:lang w:val="en-US" w:eastAsia="zh-CN" w:bidi="ar"/>
                </w:rPr>
                <w:t>doi</w:t>
              </w:r>
              <w:proofErr w:type="spellEnd"/>
              <w:r w:rsidRPr="007E6E4C">
                <w:rPr>
                  <w:rStyle w:val="a4"/>
                  <w:rFonts w:ascii="Times New Roman" w:eastAsia="ArialMT" w:hAnsi="Times New Roman" w:cs="Times New Roman"/>
                  <w:color w:val="000000" w:themeColor="text1"/>
                  <w:u w:val="none"/>
                  <w:lang w:eastAsia="zh-CN" w:bidi="ar"/>
                </w:rPr>
                <w:t>.</w:t>
              </w:r>
              <w:r w:rsidRPr="007E6E4C">
                <w:rPr>
                  <w:rStyle w:val="a4"/>
                  <w:rFonts w:ascii="Times New Roman" w:eastAsia="ArialMT" w:hAnsi="Times New Roman" w:cs="Times New Roman"/>
                  <w:color w:val="000000" w:themeColor="text1"/>
                  <w:u w:val="none"/>
                  <w:lang w:val="en-US" w:eastAsia="zh-CN" w:bidi="ar"/>
                </w:rPr>
                <w:t>org</w:t>
              </w:r>
              <w:r w:rsidRPr="007E6E4C">
                <w:rPr>
                  <w:rStyle w:val="a4"/>
                  <w:rFonts w:ascii="Times New Roman" w:eastAsia="ArialMT" w:hAnsi="Times New Roman" w:cs="Times New Roman"/>
                  <w:color w:val="000000" w:themeColor="text1"/>
                  <w:u w:val="none"/>
                  <w:lang w:eastAsia="zh-CN" w:bidi="ar"/>
                </w:rPr>
                <w:t>/10.26565/2312-5675-2025-31-08</w:t>
              </w:r>
            </w:hyperlink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</w:p>
        </w:tc>
        <w:tc>
          <w:tcPr>
            <w:tcW w:w="1086" w:type="dxa"/>
            <w:shd w:val="clear" w:color="auto" w:fill="auto"/>
          </w:tcPr>
          <w:p w14:paraId="18E9DD3B" w14:textId="5DF3AC47" w:rsidR="00F07E98" w:rsidRPr="007E6E4C" w:rsidRDefault="00F07E98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14/3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6824FCA1" w14:textId="77777777" w:rsidR="00F07E98" w:rsidRPr="007E6E4C" w:rsidRDefault="00F07E98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Filova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A.S.,</w:t>
            </w:r>
          </w:p>
          <w:p w14:paraId="5ED8CCCA" w14:textId="6DFC8859" w:rsidR="00F07E98" w:rsidRPr="007E6E4C" w:rsidRDefault="00F07E98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Kabachnyy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V.I.</w:t>
            </w:r>
          </w:p>
        </w:tc>
      </w:tr>
      <w:tr w:rsidR="00153120" w:rsidRPr="007E6E4C" w14:paraId="6FE727DB" w14:textId="77777777" w:rsidTr="007E6E4C">
        <w:trPr>
          <w:gridAfter w:val="2"/>
          <w:wAfter w:w="29" w:type="dxa"/>
        </w:trPr>
        <w:tc>
          <w:tcPr>
            <w:tcW w:w="562" w:type="dxa"/>
            <w:shd w:val="clear" w:color="auto" w:fill="auto"/>
          </w:tcPr>
          <w:p w14:paraId="46EC691E" w14:textId="7F3E33A8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14:paraId="2ECD02B8" w14:textId="77777777" w:rsidR="00153120" w:rsidRPr="007E6E4C" w:rsidRDefault="00C45446" w:rsidP="007E6E4C">
            <w:pPr>
              <w:rPr>
                <w:rFonts w:ascii="Times New Roman" w:hAnsi="Times New Roman" w:cs="Times New Roman"/>
                <w:color w:val="000000" w:themeColor="text1"/>
                <w:u w:val="single"/>
                <w:lang w:val="uk-UA" w:eastAsia="zh-CN"/>
              </w:rPr>
            </w:pPr>
            <w:r w:rsidRPr="007E6E4C">
              <w:rPr>
                <w:rFonts w:ascii="Times New Roman" w:eastAsia="OpenSans" w:hAnsi="Times New Roman" w:cs="Times New Roman"/>
                <w:color w:val="000000" w:themeColor="text1"/>
                <w:lang w:val="uk-UA" w:eastAsia="zh-CN" w:bidi="ar"/>
              </w:rPr>
              <w:t xml:space="preserve"> Мігрень: етіологія, патогенез, сучасні методи лікування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26DA117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Тези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 xml:space="preserve">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доповіді</w:t>
            </w:r>
            <w:proofErr w:type="spellEnd"/>
          </w:p>
        </w:tc>
        <w:tc>
          <w:tcPr>
            <w:tcW w:w="2977" w:type="dxa"/>
            <w:gridSpan w:val="2"/>
            <w:shd w:val="clear" w:color="auto" w:fill="auto"/>
          </w:tcPr>
          <w:p w14:paraId="707D752A" w14:textId="340CA04C" w:rsidR="00153120" w:rsidRPr="007E6E4C" w:rsidRDefault="00C45446" w:rsidP="00035FA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zh-CN"/>
              </w:rPr>
            </w:pPr>
            <w:r w:rsidRPr="007E6E4C">
              <w:rPr>
                <w:rFonts w:ascii="Times New Roman" w:eastAsia="OpenSans" w:hAnsi="Times New Roman" w:cs="Times New Roman"/>
                <w:i/>
                <w:iCs/>
                <w:color w:val="000000" w:themeColor="text1"/>
                <w:sz w:val="20"/>
                <w:lang w:val="en-US" w:eastAsia="zh-CN" w:bidi="ar"/>
              </w:rPr>
              <w:t xml:space="preserve">International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lang w:val="en-US"/>
              </w:rPr>
              <w:t xml:space="preserve">Scientific Conference of Students, Young Scientists and Specialists </w:t>
            </w:r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lang w:val="en-US"/>
              </w:rPr>
              <w:t xml:space="preserve">TOPICAL ISSUES OF MODERN MEDICINE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lang w:val="en-US"/>
              </w:rPr>
              <w:t xml:space="preserve">Dedicated to the 22th anniversary of the Department of General and Clinical Pathology of the School of medicine of V. N.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lang w:val="en-US"/>
              </w:rPr>
              <w:t>Karazin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lang w:val="en-US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lang w:val="en-US"/>
              </w:rPr>
              <w:t>Kharkiv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lang w:val="en-US"/>
              </w:rPr>
              <w:t xml:space="preserve"> National University</w:t>
            </w:r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 xml:space="preserve"> ABSTRACTS April 10-11 2025.: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thes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 xml:space="preserve">.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Kharkiv</w:t>
            </w:r>
            <w:proofErr w:type="spellEnd"/>
            <w:r w:rsidR="00035FA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. </w:t>
            </w:r>
            <w:r w:rsidRPr="007E6E4C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C</w:t>
            </w:r>
            <w:r w:rsidRPr="007E6E4C">
              <w:rPr>
                <w:rFonts w:ascii="Times New Roman" w:hAnsi="Times New Roman" w:cs="Times New Roman"/>
                <w:color w:val="000000" w:themeColor="text1"/>
                <w:sz w:val="20"/>
              </w:rPr>
              <w:t>.145.</w:t>
            </w:r>
          </w:p>
        </w:tc>
        <w:tc>
          <w:tcPr>
            <w:tcW w:w="1086" w:type="dxa"/>
            <w:shd w:val="clear" w:color="auto" w:fill="auto"/>
          </w:tcPr>
          <w:p w14:paraId="4F85095F" w14:textId="32951A29" w:rsidR="00153120" w:rsidRPr="00035FAB" w:rsidRDefault="00C45446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1/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0,5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136A867A" w14:textId="4B373C69" w:rsidR="00153120" w:rsidRPr="007E6E4C" w:rsidRDefault="00C45446" w:rsidP="00043015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</w:pPr>
            <w:proofErr w:type="spellStart"/>
            <w:r w:rsidRPr="007E6E4C">
              <w:rPr>
                <w:rFonts w:ascii="Times New Roman" w:eastAsia="OpenSans-Bold" w:hAnsi="Times New Roman" w:cs="Times New Roman"/>
                <w:color w:val="000000" w:themeColor="text1"/>
                <w:lang w:eastAsia="zh-CN" w:bidi="ar"/>
              </w:rPr>
              <w:t>Наземцев</w:t>
            </w:r>
            <w:proofErr w:type="spellEnd"/>
            <w:r w:rsidRPr="007E6E4C">
              <w:rPr>
                <w:rFonts w:ascii="Times New Roman" w:eastAsia="OpenSans-Bold" w:hAnsi="Times New Roman" w:cs="Times New Roman"/>
                <w:color w:val="000000" w:themeColor="text1"/>
                <w:lang w:val="uk-UA" w:eastAsia="zh-CN" w:bidi="ar"/>
              </w:rPr>
              <w:t>а</w:t>
            </w:r>
            <w:r w:rsidRPr="007E6E4C">
              <w:rPr>
                <w:rFonts w:ascii="Times New Roman" w:eastAsia="OpenSans-Bold" w:hAnsi="Times New Roman" w:cs="Times New Roman"/>
                <w:color w:val="000000" w:themeColor="text1"/>
                <w:lang w:eastAsia="zh-CN" w:bidi="ar"/>
              </w:rPr>
              <w:t xml:space="preserve"> Д</w:t>
            </w:r>
            <w:r w:rsidR="00043015">
              <w:rPr>
                <w:rFonts w:ascii="Times New Roman" w:eastAsia="OpenSans-Bold" w:hAnsi="Times New Roman" w:cs="Times New Roman"/>
                <w:color w:val="000000" w:themeColor="text1"/>
                <w:lang w:val="uk-UA" w:eastAsia="zh-CN" w:bidi="ar"/>
              </w:rPr>
              <w:t>.</w:t>
            </w:r>
            <w:r w:rsidRPr="007E6E4C">
              <w:rPr>
                <w:rFonts w:ascii="Times New Roman" w:eastAsia="OpenSans-Bold" w:hAnsi="Times New Roman" w:cs="Times New Roman"/>
                <w:color w:val="000000" w:themeColor="text1"/>
                <w:lang w:val="uk-UA" w:eastAsia="zh-CN" w:bidi="ar"/>
              </w:rPr>
              <w:t xml:space="preserve"> </w:t>
            </w:r>
            <w:r w:rsidR="00043015">
              <w:rPr>
                <w:rFonts w:ascii="Times New Roman" w:eastAsia="OpenSans-Bold" w:hAnsi="Times New Roman" w:cs="Times New Roman"/>
                <w:color w:val="000000" w:themeColor="text1"/>
                <w:lang w:eastAsia="zh-CN" w:bidi="ar"/>
              </w:rPr>
              <w:t>О.</w:t>
            </w:r>
          </w:p>
        </w:tc>
      </w:tr>
      <w:tr w:rsidR="00153120" w:rsidRPr="007E6E4C" w14:paraId="1AB819DD" w14:textId="77777777" w:rsidTr="007E6E4C">
        <w:trPr>
          <w:gridAfter w:val="2"/>
          <w:wAfter w:w="29" w:type="dxa"/>
          <w:trHeight w:val="2522"/>
        </w:trPr>
        <w:tc>
          <w:tcPr>
            <w:tcW w:w="562" w:type="dxa"/>
          </w:tcPr>
          <w:p w14:paraId="7424E077" w14:textId="1050A387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14:paraId="67F00A38" w14:textId="77777777" w:rsidR="00153120" w:rsidRPr="007E6E4C" w:rsidRDefault="00C45446" w:rsidP="007E6E4C">
            <w:pPr>
              <w:rPr>
                <w:rFonts w:ascii="Times New Roman" w:eastAsia="OpenSans" w:hAnsi="Times New Roman" w:cs="Times New Roman"/>
                <w:color w:val="000000" w:themeColor="text1"/>
                <w:lang w:val="uk-UA" w:eastAsia="zh-CN" w:bidi="ar"/>
              </w:rPr>
            </w:pPr>
            <w:r w:rsidRPr="007E6E4C">
              <w:rPr>
                <w:rFonts w:ascii="Times New Roman" w:eastAsia="OpenSans" w:hAnsi="Times New Roman" w:cs="Times New Roman"/>
                <w:color w:val="000000" w:themeColor="text1"/>
                <w:lang w:val="en-US" w:eastAsia="zh-CN" w:bidi="ar"/>
              </w:rPr>
              <w:t>Comprehensive overview of current challenges in medical practice of epilepsy.</w:t>
            </w:r>
          </w:p>
          <w:p w14:paraId="432FB8E6" w14:textId="77777777" w:rsidR="00153120" w:rsidRPr="007E6E4C" w:rsidRDefault="00153120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743AE840" w14:textId="77777777" w:rsidR="00153120" w:rsidRPr="007E6E4C" w:rsidRDefault="00C45446" w:rsidP="007E6E4C">
            <w:pPr>
              <w:pStyle w:val="Default"/>
              <w:rPr>
                <w:color w:val="000000" w:themeColor="text1"/>
                <w:sz w:val="22"/>
                <w:szCs w:val="22"/>
                <w:shd w:val="clear" w:color="auto" w:fill="F9F9F9"/>
                <w:lang w:val="uk-UA" w:eastAsia="uk-UA"/>
              </w:rPr>
            </w:pPr>
            <w:r w:rsidRPr="007E6E4C">
              <w:rPr>
                <w:b/>
                <w:color w:val="000000" w:themeColor="text1"/>
                <w:sz w:val="22"/>
                <w:szCs w:val="22"/>
                <w:lang w:val="en-US"/>
              </w:rPr>
              <w:t>Diploma  2st place.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22C4C78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Abstract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646D13F" w14:textId="1AA43E30" w:rsidR="00153120" w:rsidRPr="007E6E4C" w:rsidRDefault="00C45446" w:rsidP="00035FA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zh-CN"/>
              </w:rPr>
            </w:pPr>
            <w:r w:rsidRPr="007E6E4C">
              <w:rPr>
                <w:rFonts w:ascii="Times New Roman" w:eastAsia="OpenSans" w:hAnsi="Times New Roman" w:cs="Times New Roman"/>
                <w:i/>
                <w:iCs/>
                <w:color w:val="000000" w:themeColor="text1"/>
                <w:lang w:val="en-US" w:eastAsia="zh-CN" w:bidi="ar"/>
              </w:rPr>
              <w:t xml:space="preserve">International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Scientific Conference of Students, Young Scientists and Specialists </w:t>
            </w:r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 xml:space="preserve">TOPICAL ISSUES OF MODERN MEDICINE </w:t>
            </w:r>
            <w:r w:rsidRPr="007E6E4C"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  <w:t xml:space="preserve">V. N. </w:t>
            </w:r>
            <w:proofErr w:type="spellStart"/>
            <w:r w:rsidRPr="007E6E4C"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  <w:t>Karazin</w:t>
            </w:r>
            <w:proofErr w:type="spellEnd"/>
            <w:r w:rsidRPr="007E6E4C"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  <w:t>Kharkiv</w:t>
            </w:r>
            <w:proofErr w:type="spellEnd"/>
            <w:r w:rsidRPr="007E6E4C"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  <w:t xml:space="preserve"> National University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April 10-11 2025.: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thes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Kharkiv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P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. 21</w:t>
            </w:r>
          </w:p>
        </w:tc>
        <w:tc>
          <w:tcPr>
            <w:tcW w:w="1086" w:type="dxa"/>
            <w:shd w:val="clear" w:color="auto" w:fill="auto"/>
          </w:tcPr>
          <w:p w14:paraId="03DC2969" w14:textId="4253EC6F" w:rsidR="00153120" w:rsidRPr="00035FAB" w:rsidRDefault="00C45446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1/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0,5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3FBC6C8A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</w:pPr>
            <w:proofErr w:type="spellStart"/>
            <w:r w:rsidRPr="007E6E4C">
              <w:rPr>
                <w:rFonts w:ascii="Times New Roman" w:eastAsia="OpenSans-Bold" w:hAnsi="Times New Roman" w:cs="Times New Roman"/>
                <w:color w:val="000000" w:themeColor="text1"/>
                <w:lang w:val="en-US" w:eastAsia="zh-CN" w:bidi="ar"/>
              </w:rPr>
              <w:t>Iso</w:t>
            </w:r>
            <w:proofErr w:type="spellEnd"/>
            <w:r w:rsidRPr="007E6E4C">
              <w:rPr>
                <w:rFonts w:ascii="Times New Roman" w:eastAsia="OpenSans-Bold" w:hAnsi="Times New Roman" w:cs="Times New Roman"/>
                <w:color w:val="000000" w:themeColor="text1"/>
                <w:lang w:val="en-US" w:eastAsia="zh-CN" w:bidi="ar"/>
              </w:rPr>
              <w:t xml:space="preserve"> </w:t>
            </w:r>
            <w:proofErr w:type="spellStart"/>
            <w:r w:rsidRPr="007E6E4C">
              <w:rPr>
                <w:rFonts w:ascii="Times New Roman" w:eastAsia="OpenSans-Bold" w:hAnsi="Times New Roman" w:cs="Times New Roman"/>
                <w:color w:val="000000" w:themeColor="text1"/>
                <w:lang w:val="en-US" w:eastAsia="zh-CN" w:bidi="ar"/>
              </w:rPr>
              <w:t>Usang</w:t>
            </w:r>
            <w:proofErr w:type="spellEnd"/>
            <w:r w:rsidRPr="007E6E4C">
              <w:rPr>
                <w:rFonts w:ascii="Times New Roman" w:eastAsia="OpenSans-Bold" w:hAnsi="Times New Roman" w:cs="Times New Roman"/>
                <w:color w:val="000000" w:themeColor="text1"/>
                <w:lang w:val="en-US" w:eastAsia="zh-CN" w:bidi="ar"/>
              </w:rPr>
              <w:t xml:space="preserve"> </w:t>
            </w:r>
            <w:proofErr w:type="spellStart"/>
            <w:r w:rsidRPr="007E6E4C">
              <w:rPr>
                <w:rFonts w:ascii="Times New Roman" w:eastAsia="OpenSans-Bold" w:hAnsi="Times New Roman" w:cs="Times New Roman"/>
                <w:color w:val="000000" w:themeColor="text1"/>
                <w:lang w:val="en-US" w:eastAsia="zh-CN" w:bidi="ar"/>
              </w:rPr>
              <w:t>Iso</w:t>
            </w:r>
            <w:proofErr w:type="spellEnd"/>
          </w:p>
        </w:tc>
      </w:tr>
      <w:tr w:rsidR="007F2A4C" w:rsidRPr="007E6E4C" w14:paraId="2D762868" w14:textId="77777777" w:rsidTr="007E6E4C">
        <w:trPr>
          <w:gridAfter w:val="2"/>
          <w:wAfter w:w="29" w:type="dxa"/>
          <w:trHeight w:val="2531"/>
        </w:trPr>
        <w:tc>
          <w:tcPr>
            <w:tcW w:w="562" w:type="dxa"/>
          </w:tcPr>
          <w:p w14:paraId="4E65CB83" w14:textId="009E3050" w:rsidR="007F2A4C" w:rsidRPr="007E6E4C" w:rsidRDefault="007F2A4C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14:paraId="5F0C7EE6" w14:textId="77777777" w:rsidR="007F2A4C" w:rsidRPr="007E6E4C" w:rsidRDefault="007F2A4C" w:rsidP="007E6E4C">
            <w:pPr>
              <w:rPr>
                <w:rFonts w:ascii="Times New Roman" w:eastAsia="OpenSans" w:hAnsi="Times New Roman" w:cs="Times New Roman"/>
                <w:color w:val="000000" w:themeColor="text1"/>
                <w:lang w:val="uk-UA" w:eastAsia="zh-CN" w:bidi="ar"/>
              </w:rPr>
            </w:pPr>
            <w:r w:rsidRPr="007E6E4C">
              <w:rPr>
                <w:rFonts w:ascii="Times New Roman" w:eastAsia="OpenSans" w:hAnsi="Times New Roman" w:cs="Times New Roman"/>
                <w:color w:val="000000" w:themeColor="text1"/>
                <w:lang w:val="en-US" w:eastAsia="zh-CN" w:bidi="ar"/>
              </w:rPr>
              <w:t>Neurological complications of sickle cell disease &amp; latest treatment</w:t>
            </w:r>
          </w:p>
          <w:p w14:paraId="7D6D2C98" w14:textId="77777777" w:rsidR="007F2A4C" w:rsidRPr="007E6E4C" w:rsidRDefault="007F2A4C" w:rsidP="007E6E4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6054CAC3" w14:textId="77777777" w:rsidR="007F2A4C" w:rsidRPr="007E6E4C" w:rsidRDefault="007F2A4C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323D3CE7" w14:textId="2FF38B4F" w:rsidR="007F2A4C" w:rsidRPr="007E6E4C" w:rsidRDefault="007F2A4C" w:rsidP="007E6E4C">
            <w:pPr>
              <w:rPr>
                <w:rFonts w:ascii="Times New Roman" w:eastAsia="OpenSans" w:hAnsi="Times New Roman" w:cs="Times New Roman"/>
                <w:color w:val="000000" w:themeColor="text1"/>
                <w:lang w:val="en-US" w:eastAsia="zh-CN" w:bidi="ar"/>
              </w:rPr>
            </w:pPr>
            <w:r w:rsidRPr="007E6E4C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Diploma  1st place.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2563B5D" w14:textId="2D3421D4" w:rsidR="007F2A4C" w:rsidRPr="007E6E4C" w:rsidRDefault="007F2A4C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Abstract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13049A1" w14:textId="1B239AA5" w:rsidR="007F2A4C" w:rsidRPr="007E6E4C" w:rsidRDefault="007F2A4C" w:rsidP="00035FAB">
            <w:pPr>
              <w:jc w:val="both"/>
              <w:rPr>
                <w:rFonts w:ascii="Times New Roman" w:eastAsia="OpenSans" w:hAnsi="Times New Roman" w:cs="Times New Roman"/>
                <w:i/>
                <w:iCs/>
                <w:color w:val="000000" w:themeColor="text1"/>
                <w:lang w:val="en-US" w:eastAsia="zh-CN" w:bidi="ar"/>
              </w:rPr>
            </w:pPr>
            <w:r w:rsidRPr="007E6E4C">
              <w:rPr>
                <w:rFonts w:ascii="Times New Roman" w:eastAsia="OpenSans" w:hAnsi="Times New Roman" w:cs="Times New Roman"/>
                <w:i/>
                <w:iCs/>
                <w:color w:val="000000" w:themeColor="text1"/>
                <w:lang w:val="en-US" w:eastAsia="zh-CN" w:bidi="ar"/>
              </w:rPr>
              <w:t xml:space="preserve">International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Scientific Conference of Students, Young Scientists and Specialists </w:t>
            </w:r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lang w:val="en-US"/>
              </w:rPr>
              <w:t xml:space="preserve">TOPICAL ISSUES OF MODERN MEDICINE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V. N.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Karazin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Kharkiv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 xml:space="preserve"> National University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April 10-11 2025.: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thes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Kharkiv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P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. 20.</w:t>
            </w:r>
          </w:p>
        </w:tc>
        <w:tc>
          <w:tcPr>
            <w:tcW w:w="1086" w:type="dxa"/>
            <w:shd w:val="clear" w:color="auto" w:fill="auto"/>
          </w:tcPr>
          <w:p w14:paraId="6485A696" w14:textId="082B545C" w:rsidR="007F2A4C" w:rsidRPr="00035FAB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1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/0,5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4886A430" w14:textId="77777777" w:rsidR="007F2A4C" w:rsidRPr="007E6E4C" w:rsidRDefault="007F2A4C" w:rsidP="007E6E4C">
            <w:pPr>
              <w:jc w:val="both"/>
              <w:rPr>
                <w:rFonts w:ascii="Times New Roman" w:eastAsia="OpenSans-Bold" w:hAnsi="Times New Roman" w:cs="Times New Roman"/>
                <w:color w:val="000000" w:themeColor="text1"/>
                <w:lang w:val="en-US" w:eastAsia="zh-CN" w:bidi="ar"/>
              </w:rPr>
            </w:pPr>
            <w:proofErr w:type="spellStart"/>
            <w:r w:rsidRPr="007E6E4C">
              <w:rPr>
                <w:rFonts w:ascii="Times New Roman" w:eastAsia="OpenSans-Bold" w:hAnsi="Times New Roman" w:cs="Times New Roman"/>
                <w:color w:val="000000" w:themeColor="text1"/>
                <w:lang w:val="en-US" w:eastAsia="zh-CN" w:bidi="ar"/>
              </w:rPr>
              <w:t>Dauda</w:t>
            </w:r>
            <w:proofErr w:type="spellEnd"/>
            <w:r w:rsidRPr="007E6E4C">
              <w:rPr>
                <w:rFonts w:ascii="Times New Roman" w:eastAsia="OpenSans-Bold" w:hAnsi="Times New Roman" w:cs="Times New Roman"/>
                <w:color w:val="000000" w:themeColor="text1"/>
                <w:lang w:val="en-US" w:eastAsia="zh-CN" w:bidi="ar"/>
              </w:rPr>
              <w:t xml:space="preserve"> </w:t>
            </w:r>
            <w:proofErr w:type="spellStart"/>
            <w:r w:rsidRPr="007E6E4C">
              <w:rPr>
                <w:rFonts w:ascii="Times New Roman" w:eastAsia="OpenSans-Bold" w:hAnsi="Times New Roman" w:cs="Times New Roman"/>
                <w:color w:val="000000" w:themeColor="text1"/>
                <w:lang w:val="en-US" w:eastAsia="zh-CN" w:bidi="ar"/>
              </w:rPr>
              <w:t>Abdullateef</w:t>
            </w:r>
            <w:proofErr w:type="spellEnd"/>
            <w:r w:rsidRPr="007E6E4C">
              <w:rPr>
                <w:rFonts w:ascii="Times New Roman" w:eastAsia="OpenSans-Bold" w:hAnsi="Times New Roman" w:cs="Times New Roman"/>
                <w:color w:val="000000" w:themeColor="text1"/>
                <w:lang w:val="en-US" w:eastAsia="zh-CN" w:bidi="ar"/>
              </w:rPr>
              <w:t xml:space="preserve"> </w:t>
            </w:r>
            <w:proofErr w:type="spellStart"/>
            <w:r w:rsidRPr="007E6E4C">
              <w:rPr>
                <w:rFonts w:ascii="Times New Roman" w:eastAsia="OpenSans-Bold" w:hAnsi="Times New Roman" w:cs="Times New Roman"/>
                <w:color w:val="000000" w:themeColor="text1"/>
                <w:lang w:val="en-US" w:eastAsia="zh-CN" w:bidi="ar"/>
              </w:rPr>
              <w:t>Oluwakolade</w:t>
            </w:r>
            <w:proofErr w:type="spellEnd"/>
          </w:p>
          <w:p w14:paraId="7654C77E" w14:textId="77777777" w:rsidR="007F2A4C" w:rsidRPr="007E6E4C" w:rsidRDefault="007F2A4C" w:rsidP="007E6E4C">
            <w:pPr>
              <w:jc w:val="both"/>
              <w:rPr>
                <w:rFonts w:ascii="Times New Roman" w:eastAsia="OpenSans-Bold" w:hAnsi="Times New Roman" w:cs="Times New Roman"/>
                <w:color w:val="000000" w:themeColor="text1"/>
                <w:lang w:val="en-US" w:eastAsia="zh-CN" w:bidi="ar"/>
              </w:rPr>
            </w:pPr>
          </w:p>
        </w:tc>
      </w:tr>
      <w:tr w:rsidR="00153120" w:rsidRPr="007E6E4C" w14:paraId="2A2DD233" w14:textId="77777777" w:rsidTr="007E6E4C">
        <w:trPr>
          <w:gridAfter w:val="2"/>
          <w:wAfter w:w="29" w:type="dxa"/>
          <w:trHeight w:val="405"/>
        </w:trPr>
        <w:tc>
          <w:tcPr>
            <w:tcW w:w="562" w:type="dxa"/>
            <w:shd w:val="clear" w:color="auto" w:fill="auto"/>
          </w:tcPr>
          <w:p w14:paraId="268CD107" w14:textId="77777777" w:rsidR="00153120" w:rsidRPr="007E6E4C" w:rsidRDefault="00C45446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</w:tcPr>
          <w:p w14:paraId="0D1DF8F6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zh-CN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CA36A5E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3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0D6D1E2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zh-CN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4</w:t>
            </w:r>
          </w:p>
        </w:tc>
        <w:tc>
          <w:tcPr>
            <w:tcW w:w="1086" w:type="dxa"/>
            <w:shd w:val="clear" w:color="auto" w:fill="auto"/>
          </w:tcPr>
          <w:p w14:paraId="30D13BC1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4C1612A4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9F9F9"/>
                <w:lang w:val="en-US" w:eastAsia="zh-CN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6</w:t>
            </w:r>
          </w:p>
        </w:tc>
      </w:tr>
      <w:tr w:rsidR="00153120" w:rsidRPr="007E6E4C" w14:paraId="05017229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6CF6F670" w14:textId="7EA32DDA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14:paraId="4E68C22A" w14:textId="77777777" w:rsidR="00153120" w:rsidRPr="007E6E4C" w:rsidRDefault="00C45446" w:rsidP="007E6E4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Сучасні підходи до діагностики та лікування хвороби Альцгеймера</w:t>
            </w:r>
          </w:p>
          <w:p w14:paraId="4F9ECA38" w14:textId="77777777" w:rsidR="00153120" w:rsidRPr="007E6E4C" w:rsidRDefault="00153120" w:rsidP="007E6E4C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295DAE5" w14:textId="77777777" w:rsidR="00153120" w:rsidRPr="007E6E4C" w:rsidRDefault="00C45446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Стендовадоповідь</w:t>
            </w:r>
            <w:proofErr w:type="spellEnd"/>
          </w:p>
        </w:tc>
        <w:tc>
          <w:tcPr>
            <w:tcW w:w="2977" w:type="dxa"/>
            <w:gridSpan w:val="2"/>
            <w:shd w:val="clear" w:color="auto" w:fill="auto"/>
          </w:tcPr>
          <w:p w14:paraId="312B6817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>Симпозіум з міжнародною участю:</w:t>
            </w:r>
          </w:p>
          <w:p w14:paraId="462D04C5" w14:textId="3FF0784B" w:rsidR="00153120" w:rsidRPr="00035FAB" w:rsidRDefault="00C45446" w:rsidP="00035FAB">
            <w:pPr>
              <w:jc w:val="both"/>
              <w:rPr>
                <w:rFonts w:ascii="Times New Roman" w:eastAsia="OpenSans" w:hAnsi="Times New Roman" w:cs="Times New Roman"/>
                <w:color w:val="000000" w:themeColor="text1"/>
                <w:lang w:eastAsia="zh-CN" w:bidi="ar"/>
              </w:rPr>
            </w:pP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>«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hd w:val="clear" w:color="auto" w:fill="FFFFFF"/>
                <w:lang w:val="uk-UA"/>
              </w:rPr>
              <w:t>Неврологічна, психіатрична та наркологічна допомога в умовах викликів сьогодення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>»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Харків 30-31.10.2025</w:t>
            </w:r>
          </w:p>
        </w:tc>
        <w:tc>
          <w:tcPr>
            <w:tcW w:w="1086" w:type="dxa"/>
            <w:shd w:val="clear" w:color="auto" w:fill="auto"/>
          </w:tcPr>
          <w:p w14:paraId="0ADCA264" w14:textId="3AA3C8A1" w:rsidR="00153120" w:rsidRPr="007E6E4C" w:rsidRDefault="00C45446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1/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0,5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29A37058" w14:textId="77777777" w:rsidR="00153120" w:rsidRPr="007E6E4C" w:rsidRDefault="00C45446" w:rsidP="007E6E4C">
            <w:pPr>
              <w:jc w:val="both"/>
              <w:rPr>
                <w:rFonts w:ascii="Times New Roman" w:eastAsia="OpenSans" w:hAnsi="Times New Roman" w:cs="Times New Roman"/>
                <w:b/>
                <w:bCs/>
                <w:color w:val="000000" w:themeColor="text1"/>
                <w:lang w:val="en-US"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В. І.</w:t>
            </w:r>
          </w:p>
        </w:tc>
      </w:tr>
      <w:tr w:rsidR="00153120" w:rsidRPr="007E6E4C" w14:paraId="3D18162B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7B8D8B21" w14:textId="5522F809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14:paraId="499FC298" w14:textId="77777777" w:rsidR="00153120" w:rsidRPr="007E6E4C" w:rsidRDefault="00C45446" w:rsidP="007E6E4C">
            <w:pPr>
              <w:contextualSpacing/>
              <w:jc w:val="both"/>
              <w:rPr>
                <w:rFonts w:ascii="Times New Roman" w:eastAsia="OpenSans" w:hAnsi="Times New Roman" w:cs="Times New Roman"/>
                <w:color w:val="000000" w:themeColor="text1"/>
                <w:lang w:val="uk-UA" w:eastAsia="zh-CN" w:bidi="ar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«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Нейропротекція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наркоз індукованих порушень головного мозку похідними сірко- та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азотвмисніх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гетероциклів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» 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87F8C92" w14:textId="77777777" w:rsidR="00153120" w:rsidRPr="007E6E4C" w:rsidRDefault="00C45446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Усна доповідь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31E99E96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>Неврологія ХХ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I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 xml:space="preserve"> століття: сучасні виклики та ефективні рішення </w:t>
            </w:r>
          </w:p>
          <w:p w14:paraId="79FA1CF2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Харків </w:t>
            </w:r>
          </w:p>
          <w:p w14:paraId="441F1D08" w14:textId="77777777" w:rsidR="00153120" w:rsidRPr="007E6E4C" w:rsidRDefault="00C45446" w:rsidP="007E6E4C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26-27.03.2026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</w:rPr>
              <w:t>Сертифікат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доповідача №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202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6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</w:rPr>
              <w:t>-2418-10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23398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</w:rPr>
              <w:t>-100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019</w:t>
            </w:r>
          </w:p>
        </w:tc>
        <w:tc>
          <w:tcPr>
            <w:tcW w:w="1086" w:type="dxa"/>
            <w:shd w:val="clear" w:color="auto" w:fill="auto"/>
          </w:tcPr>
          <w:p w14:paraId="31913791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21BB315D" w14:textId="77777777" w:rsidR="00153120" w:rsidRPr="007E6E4C" w:rsidRDefault="00153120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F07E98" w:rsidRPr="007E6E4C" w14:paraId="5B2A8C0A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661355BE" w14:textId="39924437" w:rsidR="00F07E98" w:rsidRPr="007E6E4C" w:rsidRDefault="00F07E98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14:paraId="0ECD585B" w14:textId="13297F32" w:rsidR="00F07E98" w:rsidRPr="007E6E4C" w:rsidRDefault="00F07E98" w:rsidP="007E6E4C">
            <w:pPr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eastAsia="OpenSans" w:hAnsi="Times New Roman" w:cs="Times New Roman"/>
                <w:color w:val="000000" w:themeColor="text1"/>
                <w:lang w:val="uk-UA" w:eastAsia="zh-CN" w:bidi="ar"/>
              </w:rPr>
              <w:t xml:space="preserve"> 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«Посттравматичний стресовий розлад :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нейробіологічні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механізми,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клинична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картина, сучасн6и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доказови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стратегії діагностики, лікування та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проіилакики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»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6C357F9" w14:textId="16EA8C21" w:rsidR="00F07E98" w:rsidRPr="007E6E4C" w:rsidRDefault="00F07E98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Стендовадоповідь</w:t>
            </w:r>
            <w:proofErr w:type="spellEnd"/>
          </w:p>
        </w:tc>
        <w:tc>
          <w:tcPr>
            <w:tcW w:w="2977" w:type="dxa"/>
            <w:gridSpan w:val="2"/>
            <w:shd w:val="clear" w:color="auto" w:fill="auto"/>
          </w:tcPr>
          <w:p w14:paraId="3F0E988B" w14:textId="77777777" w:rsidR="00F07E98" w:rsidRPr="007E6E4C" w:rsidRDefault="00F07E98" w:rsidP="007E6E4C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>Неврологія ХХ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  <w:t>I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  <w:t xml:space="preserve"> століття: сучасні виклики та ефективні рішення </w:t>
            </w:r>
          </w:p>
          <w:p w14:paraId="2DFEDC12" w14:textId="77777777" w:rsidR="00F07E98" w:rsidRPr="007E6E4C" w:rsidRDefault="00F07E98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Харків </w:t>
            </w:r>
          </w:p>
          <w:p w14:paraId="254D74A2" w14:textId="77777777" w:rsidR="00F07E98" w:rsidRPr="007E6E4C" w:rsidRDefault="00F07E98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26-27.03.2026</w:t>
            </w:r>
          </w:p>
          <w:p w14:paraId="3F12DF26" w14:textId="27803961" w:rsidR="00F07E98" w:rsidRPr="007E6E4C" w:rsidRDefault="00F07E98" w:rsidP="007E6E4C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Сертифікат доповідача № 2026-2418-1023398-100143</w:t>
            </w:r>
          </w:p>
        </w:tc>
        <w:tc>
          <w:tcPr>
            <w:tcW w:w="1086" w:type="dxa"/>
            <w:shd w:val="clear" w:color="auto" w:fill="auto"/>
          </w:tcPr>
          <w:p w14:paraId="520779AA" w14:textId="594A611A" w:rsidR="00F07E98" w:rsidRPr="007E6E4C" w:rsidRDefault="00F07E98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1/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0,5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35C7B35B" w14:textId="77777777" w:rsidR="00F07E98" w:rsidRPr="007E6E4C" w:rsidRDefault="00F07E98" w:rsidP="007E6E4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Шеховцова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А.О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03D345D4" w14:textId="77777777" w:rsidR="00F07E98" w:rsidRPr="007E6E4C" w:rsidRDefault="00F07E98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F07E98" w:rsidRPr="007E6E4C" w14:paraId="194B5D24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2B502A75" w14:textId="3B4FCEBE" w:rsidR="00F07E98" w:rsidRPr="007E6E4C" w:rsidRDefault="00F07E98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14:paraId="6D8CC495" w14:textId="5ED816B2" w:rsidR="00043015" w:rsidRDefault="00F07E98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П</w:t>
            </w:r>
            <w:r w:rsidR="00043015">
              <w:rPr>
                <w:rFonts w:ascii="Times New Roman" w:hAnsi="Times New Roman" w:cs="Times New Roman"/>
                <w:color w:val="000000" w:themeColor="text1"/>
                <w:lang w:val="uk-UA"/>
              </w:rPr>
              <w:t>соріаз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: </w:t>
            </w:r>
            <w:r w:rsidR="0004301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клініко-патогенетичні особливості, методи діагностики, ліку </w:t>
            </w:r>
            <w:proofErr w:type="spellStart"/>
            <w:r w:rsidR="00043015">
              <w:rPr>
                <w:rFonts w:ascii="Times New Roman" w:hAnsi="Times New Roman" w:cs="Times New Roman"/>
                <w:color w:val="000000" w:themeColor="text1"/>
                <w:lang w:val="uk-UA"/>
              </w:rPr>
              <w:t>вання</w:t>
            </w:r>
            <w:proofErr w:type="spellEnd"/>
            <w:r w:rsidR="0004301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та профілактики</w:t>
            </w:r>
          </w:p>
          <w:p w14:paraId="6B16E5C6" w14:textId="77777777" w:rsidR="00F07E98" w:rsidRPr="007E6E4C" w:rsidRDefault="00F07E98" w:rsidP="007E6E4C">
            <w:pPr>
              <w:jc w:val="center"/>
              <w:rPr>
                <w:rFonts w:ascii="Times New Roman" w:eastAsia="OpenSans" w:hAnsi="Times New Roman" w:cs="Times New Roman"/>
                <w:color w:val="000000" w:themeColor="text1"/>
                <w:lang w:val="uk-UA" w:eastAsia="zh-CN" w:bidi="ar"/>
              </w:rPr>
            </w:pPr>
          </w:p>
          <w:p w14:paraId="6879D69C" w14:textId="77777777" w:rsidR="00F07E98" w:rsidRPr="007E6E4C" w:rsidRDefault="00F07E98" w:rsidP="007E6E4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E6E4C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Диплом за найкращу презентацію</w:t>
            </w:r>
            <w:r w:rsidRPr="007E6E4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</w:p>
          <w:p w14:paraId="3D799AD4" w14:textId="77777777" w:rsidR="00F07E98" w:rsidRPr="007E6E4C" w:rsidRDefault="00F07E98" w:rsidP="007E6E4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D358610" w14:textId="5167DB9F" w:rsidR="00F07E98" w:rsidRPr="007E6E4C" w:rsidRDefault="00F07E98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Тези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 xml:space="preserve">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доповіді</w:t>
            </w:r>
            <w:proofErr w:type="spellEnd"/>
          </w:p>
        </w:tc>
        <w:tc>
          <w:tcPr>
            <w:tcW w:w="2977" w:type="dxa"/>
            <w:gridSpan w:val="2"/>
            <w:shd w:val="clear" w:color="auto" w:fill="auto"/>
          </w:tcPr>
          <w:p w14:paraId="096505DB" w14:textId="1861545C" w:rsidR="00F07E98" w:rsidRPr="007E6E4C" w:rsidRDefault="00F07E98" w:rsidP="007E6E4C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lang w:val="uk-UA"/>
              </w:rPr>
            </w:pPr>
            <w:r w:rsidRPr="007E6E4C">
              <w:rPr>
                <w:rFonts w:ascii="Times New Roman" w:eastAsia="OpenSans" w:hAnsi="Times New Roman" w:cs="Times New Roman"/>
                <w:i/>
                <w:iCs/>
                <w:color w:val="000000" w:themeColor="text1"/>
                <w:sz w:val="20"/>
                <w:lang w:val="en-US" w:eastAsia="zh-CN" w:bidi="ar"/>
              </w:rPr>
              <w:t xml:space="preserve">International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lang w:val="en-US"/>
              </w:rPr>
              <w:t xml:space="preserve">Scientific Conference of Students, Young Scientists and Specialists </w:t>
            </w:r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lang w:val="en-US"/>
              </w:rPr>
              <w:t>TOPICAL ISSUES OF MODERN MEDICINE</w:t>
            </w:r>
            <w:r w:rsidRPr="007E6E4C">
              <w:rPr>
                <w:rFonts w:ascii="Times New Roman" w:hAnsi="Times New Roman" w:cs="Times New Roman"/>
                <w:bCs/>
                <w:color w:val="000000" w:themeColor="text1"/>
                <w:sz w:val="20"/>
                <w:lang w:val="en-US"/>
              </w:rPr>
              <w:t xml:space="preserve"> </w:t>
            </w:r>
            <w:r w:rsidRPr="007E6E4C">
              <w:rPr>
                <w:rFonts w:ascii="Times New Roman" w:hAnsi="Times New Roman" w:cs="Times New Roman"/>
                <w:i/>
                <w:color w:val="000000" w:themeColor="text1"/>
                <w:sz w:val="20"/>
                <w:lang w:val="en-US"/>
              </w:rPr>
              <w:t>Dedicated to the 2</w:t>
            </w:r>
            <w:r w:rsidRPr="007E6E4C">
              <w:rPr>
                <w:rFonts w:ascii="Times New Roman" w:hAnsi="Times New Roman" w:cs="Times New Roman"/>
                <w:i/>
                <w:color w:val="000000" w:themeColor="text1"/>
                <w:sz w:val="20"/>
                <w:lang w:val="uk-UA"/>
              </w:rPr>
              <w:t>3</w:t>
            </w:r>
            <w:proofErr w:type="spellStart"/>
            <w:r w:rsidRPr="007E6E4C">
              <w:rPr>
                <w:rFonts w:ascii="Times New Roman" w:hAnsi="Times New Roman" w:cs="Times New Roman"/>
                <w:i/>
                <w:color w:val="000000" w:themeColor="text1"/>
                <w:sz w:val="20"/>
                <w:lang w:val="en-US"/>
              </w:rPr>
              <w:t>th</w:t>
            </w:r>
            <w:proofErr w:type="spellEnd"/>
            <w:r w:rsidRPr="007E6E4C">
              <w:rPr>
                <w:rFonts w:ascii="Times New Roman" w:hAnsi="Times New Roman" w:cs="Times New Roman"/>
                <w:i/>
                <w:color w:val="000000" w:themeColor="text1"/>
                <w:sz w:val="20"/>
                <w:lang w:val="en-US"/>
              </w:rPr>
              <w:t xml:space="preserve"> anniversary of the Department of General and Clinical Pathology of the School of medicine of V. N. </w:t>
            </w:r>
            <w:proofErr w:type="spellStart"/>
            <w:r w:rsidRPr="007E6E4C">
              <w:rPr>
                <w:rFonts w:ascii="Times New Roman" w:hAnsi="Times New Roman" w:cs="Times New Roman"/>
                <w:i/>
                <w:color w:val="000000" w:themeColor="text1"/>
                <w:sz w:val="20"/>
                <w:lang w:val="en-US"/>
              </w:rPr>
              <w:t>Karazin</w:t>
            </w:r>
            <w:proofErr w:type="spellEnd"/>
            <w:r w:rsidRPr="007E6E4C">
              <w:rPr>
                <w:rFonts w:ascii="Times New Roman" w:hAnsi="Times New Roman" w:cs="Times New Roman"/>
                <w:i/>
                <w:color w:val="000000" w:themeColor="text1"/>
                <w:sz w:val="20"/>
                <w:lang w:val="en-US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color w:val="000000" w:themeColor="text1"/>
                <w:sz w:val="20"/>
                <w:lang w:val="en-US"/>
              </w:rPr>
              <w:t>Kharkiv</w:t>
            </w:r>
            <w:proofErr w:type="spellEnd"/>
            <w:r w:rsidRPr="007E6E4C">
              <w:rPr>
                <w:rFonts w:ascii="Times New Roman" w:hAnsi="Times New Roman" w:cs="Times New Roman"/>
                <w:i/>
                <w:color w:val="000000" w:themeColor="text1"/>
                <w:sz w:val="20"/>
                <w:lang w:val="en-US"/>
              </w:rPr>
              <w:t xml:space="preserve"> National University </w:t>
            </w:r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 xml:space="preserve">ABSTRACTS April 16-17 2026,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Kharkiv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 xml:space="preserve">, Ukraine: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thes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. – C.</w:t>
            </w:r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uk-UA"/>
              </w:rPr>
              <w:t>49-50.</w:t>
            </w:r>
          </w:p>
        </w:tc>
        <w:tc>
          <w:tcPr>
            <w:tcW w:w="1086" w:type="dxa"/>
            <w:shd w:val="clear" w:color="auto" w:fill="auto"/>
          </w:tcPr>
          <w:p w14:paraId="039E67B9" w14:textId="6BA00FD3" w:rsidR="00F07E98" w:rsidRPr="00035FAB" w:rsidRDefault="00F07E98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 w:eastAsia="uk-UA"/>
              </w:rPr>
              <w:t>1/</w:t>
            </w:r>
            <w:r w:rsidR="00035FAB">
              <w:rPr>
                <w:rFonts w:ascii="Times New Roman" w:hAnsi="Times New Roman" w:cs="Times New Roman"/>
                <w:color w:val="000000" w:themeColor="text1"/>
                <w:lang w:val="uk-UA" w:eastAsia="uk-UA"/>
              </w:rPr>
              <w:t>0,5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6EFDCA6B" w14:textId="0D746B6E" w:rsidR="00F07E98" w:rsidRPr="007E6E4C" w:rsidRDefault="00F07E98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</w:rPr>
              <w:t>Архипенко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С. К.</w:t>
            </w:r>
          </w:p>
        </w:tc>
      </w:tr>
      <w:tr w:rsidR="00F07E98" w:rsidRPr="007E6E4C" w14:paraId="5573BEFC" w14:textId="77777777" w:rsidTr="007E6E4C">
        <w:trPr>
          <w:gridAfter w:val="2"/>
          <w:wAfter w:w="29" w:type="dxa"/>
        </w:trPr>
        <w:tc>
          <w:tcPr>
            <w:tcW w:w="562" w:type="dxa"/>
          </w:tcPr>
          <w:p w14:paraId="4FD59AA2" w14:textId="7FBB23EA" w:rsidR="00F07E98" w:rsidRPr="007E6E4C" w:rsidRDefault="00F07E98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14:paraId="3AF45DA4" w14:textId="77777777" w:rsidR="00F07E98" w:rsidRPr="007E6E4C" w:rsidRDefault="00F07E98" w:rsidP="007E6E4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</w:rPr>
              <w:t>ВПЛИВ ПОСТКОНТУЗІЙНИХ УШКОДЖЕНЬ НА ПСИХОЕМOЦІЙНИЙ СТАН ВІЙСЬКОВИХ</w:t>
            </w:r>
          </w:p>
          <w:p w14:paraId="4BB91D64" w14:textId="77777777" w:rsidR="00F07E98" w:rsidRPr="007E6E4C" w:rsidRDefault="00F07E98" w:rsidP="007E6E4C">
            <w:pPr>
              <w:jc w:val="center"/>
              <w:rPr>
                <w:rFonts w:ascii="Times New Roman" w:eastAsia="OpenSans" w:hAnsi="Times New Roman" w:cs="Times New Roman"/>
                <w:color w:val="000000" w:themeColor="text1"/>
                <w:lang w:val="uk-UA" w:eastAsia="zh-CN" w:bidi="ar"/>
              </w:rPr>
            </w:pPr>
          </w:p>
          <w:p w14:paraId="509A0F65" w14:textId="50F1B3A3" w:rsidR="00F07E98" w:rsidRPr="007E6E4C" w:rsidRDefault="00F07E98" w:rsidP="007E6E4C">
            <w:pPr>
              <w:rPr>
                <w:rFonts w:ascii="Times New Roman" w:eastAsia="OpenSans" w:hAnsi="Times New Roman" w:cs="Times New Roman"/>
                <w:color w:val="000000" w:themeColor="text1"/>
                <w:lang w:val="uk-UA" w:eastAsia="zh-CN" w:bidi="ar"/>
              </w:rPr>
            </w:pPr>
            <w:r w:rsidRPr="007E6E4C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Диплом за 1 місце</w:t>
            </w:r>
            <w:r w:rsidRPr="007E6E4C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14D67AA" w14:textId="13EF3FF8" w:rsidR="00F07E98" w:rsidRPr="007E6E4C" w:rsidRDefault="00F07E98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Тези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 xml:space="preserve">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доповіді</w:t>
            </w:r>
            <w:proofErr w:type="spellEnd"/>
          </w:p>
        </w:tc>
        <w:tc>
          <w:tcPr>
            <w:tcW w:w="2977" w:type="dxa"/>
            <w:gridSpan w:val="2"/>
            <w:shd w:val="clear" w:color="auto" w:fill="auto"/>
          </w:tcPr>
          <w:p w14:paraId="518EB3A8" w14:textId="4B27CA96" w:rsidR="00F07E98" w:rsidRPr="007E6E4C" w:rsidRDefault="00F07E98" w:rsidP="00035FAB">
            <w:pPr>
              <w:jc w:val="both"/>
              <w:rPr>
                <w:rFonts w:ascii="Times New Roman" w:eastAsia="OpenSans" w:hAnsi="Times New Roman" w:cs="Times New Roman"/>
                <w:i/>
                <w:iCs/>
                <w:color w:val="000000" w:themeColor="text1"/>
                <w:sz w:val="20"/>
                <w:lang w:val="en-US" w:eastAsia="zh-CN" w:bidi="ar"/>
              </w:rPr>
            </w:pPr>
            <w:r w:rsidRPr="007E6E4C">
              <w:rPr>
                <w:rFonts w:ascii="Times New Roman" w:eastAsia="OpenSans" w:hAnsi="Times New Roman" w:cs="Times New Roman"/>
                <w:i/>
                <w:iCs/>
                <w:color w:val="000000" w:themeColor="text1"/>
                <w:sz w:val="20"/>
                <w:lang w:val="en-US" w:eastAsia="zh-CN" w:bidi="ar"/>
              </w:rPr>
              <w:t xml:space="preserve">International </w:t>
            </w:r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lang w:val="en-US"/>
              </w:rPr>
              <w:t xml:space="preserve">Scientific Conference of Students, Young Scientists and Specialists </w:t>
            </w:r>
            <w:r w:rsidRPr="007E6E4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lang w:val="en-US"/>
              </w:rPr>
              <w:t>TOPICAL ISSUES OF MODERN MEDICINE</w:t>
            </w:r>
            <w:r w:rsidRPr="007E6E4C">
              <w:rPr>
                <w:rFonts w:ascii="Times New Roman" w:hAnsi="Times New Roman" w:cs="Times New Roman"/>
                <w:bCs/>
                <w:color w:val="000000" w:themeColor="text1"/>
                <w:sz w:val="20"/>
                <w:lang w:val="en-US"/>
              </w:rPr>
              <w:t xml:space="preserve"> </w:t>
            </w:r>
            <w:r w:rsidRPr="007E6E4C">
              <w:rPr>
                <w:rFonts w:ascii="Times New Roman" w:hAnsi="Times New Roman" w:cs="Times New Roman"/>
                <w:i/>
                <w:color w:val="000000" w:themeColor="text1"/>
                <w:sz w:val="20"/>
                <w:lang w:val="en-US"/>
              </w:rPr>
              <w:t xml:space="preserve">Dedicated to </w:t>
            </w:r>
            <w:proofErr w:type="gramStart"/>
            <w:r w:rsidRPr="007E6E4C">
              <w:rPr>
                <w:rFonts w:ascii="Times New Roman" w:hAnsi="Times New Roman" w:cs="Times New Roman"/>
                <w:i/>
                <w:color w:val="000000" w:themeColor="text1"/>
                <w:sz w:val="20"/>
                <w:lang w:val="en-US"/>
              </w:rPr>
              <w:t>the  ABSTRACTS</w:t>
            </w:r>
            <w:proofErr w:type="gramEnd"/>
            <w:r w:rsidRPr="007E6E4C">
              <w:rPr>
                <w:rFonts w:ascii="Times New Roman" w:hAnsi="Times New Roman" w:cs="Times New Roman"/>
                <w:i/>
                <w:color w:val="000000" w:themeColor="text1"/>
                <w:sz w:val="20"/>
                <w:lang w:val="en-US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 xml:space="preserve">April 16-17 2026,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Kharkiv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 xml:space="preserve">, Ukraine: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thes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en-US"/>
              </w:rPr>
              <w:t>.  C.</w:t>
            </w:r>
            <w:r w:rsidRPr="007E6E4C">
              <w:rPr>
                <w:rFonts w:ascii="Times New Roman" w:hAnsi="Times New Roman" w:cs="Times New Roman"/>
                <w:color w:val="000000" w:themeColor="text1"/>
                <w:sz w:val="20"/>
                <w:lang w:val="uk-UA"/>
              </w:rPr>
              <w:t>359-360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  <w:tc>
          <w:tcPr>
            <w:tcW w:w="1086" w:type="dxa"/>
            <w:shd w:val="clear" w:color="auto" w:fill="auto"/>
          </w:tcPr>
          <w:p w14:paraId="6A8F1822" w14:textId="1CF195BB" w:rsidR="00F07E98" w:rsidRPr="00035FAB" w:rsidRDefault="00F07E98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1/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0,5</w:t>
            </w:r>
          </w:p>
        </w:tc>
        <w:tc>
          <w:tcPr>
            <w:tcW w:w="1696" w:type="dxa"/>
            <w:gridSpan w:val="3"/>
            <w:shd w:val="clear" w:color="auto" w:fill="auto"/>
          </w:tcPr>
          <w:p w14:paraId="0E9DC3F8" w14:textId="21F90CDE" w:rsidR="00F07E98" w:rsidRPr="007E6E4C" w:rsidRDefault="00F07E98" w:rsidP="007E6E4C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iCs/>
                <w:color w:val="000000" w:themeColor="text1"/>
              </w:rPr>
              <w:t>Щербаков</w:t>
            </w:r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  <w:t>а</w:t>
            </w:r>
            <w:r w:rsidRPr="007E6E4C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А.В</w:t>
            </w:r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  <w:t>.</w:t>
            </w:r>
          </w:p>
        </w:tc>
      </w:tr>
      <w:tr w:rsidR="00153120" w:rsidRPr="007E6E4C" w14:paraId="3F21548D" w14:textId="77777777" w:rsidTr="007E6E4C">
        <w:trPr>
          <w:gridAfter w:val="3"/>
          <w:wAfter w:w="97" w:type="dxa"/>
          <w:trHeight w:val="5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DC08EE9" w14:textId="77777777" w:rsidR="00153120" w:rsidRPr="007E6E4C" w:rsidRDefault="00153120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E9D1B0B" w14:textId="77777777" w:rsidR="00153120" w:rsidRPr="007E6E4C" w:rsidRDefault="00153120" w:rsidP="007E6E4C">
            <w:pPr>
              <w:rPr>
                <w:rFonts w:ascii="Times New Roman" w:eastAsia="OpenSans" w:hAnsi="Times New Roman" w:cs="Times New Roman"/>
                <w:color w:val="000000" w:themeColor="text1"/>
                <w:lang w:val="uk-UA" w:eastAsia="zh-CN" w:bidi="a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4DE3D90" w14:textId="77777777" w:rsidR="00153120" w:rsidRPr="007E6E4C" w:rsidRDefault="00C45446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994A19E" w14:textId="77777777" w:rsidR="00153120" w:rsidRPr="007E6E4C" w:rsidRDefault="00C45446" w:rsidP="007E6E4C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6E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III</w:t>
            </w:r>
            <w:r w:rsidRPr="007E6E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7E6E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Патенти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7C68965" w14:textId="77777777" w:rsidR="00153120" w:rsidRPr="007E6E4C" w:rsidRDefault="00153120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D49CFB" w14:textId="77777777" w:rsidR="00153120" w:rsidRPr="007E6E4C" w:rsidRDefault="00153120" w:rsidP="007E6E4C">
            <w:pPr>
              <w:jc w:val="both"/>
              <w:rPr>
                <w:rFonts w:ascii="Times New Roman" w:eastAsia="OpenSans" w:hAnsi="Times New Roman" w:cs="Times New Roman"/>
                <w:iCs/>
                <w:color w:val="000000" w:themeColor="text1"/>
                <w:lang w:eastAsia="zh-CN" w:bidi="ar"/>
              </w:rPr>
            </w:pPr>
          </w:p>
        </w:tc>
      </w:tr>
      <w:tr w:rsidR="00153120" w:rsidRPr="007E6E4C" w14:paraId="757888E7" w14:textId="77777777" w:rsidTr="007E6E4C">
        <w:trPr>
          <w:gridAfter w:val="3"/>
          <w:wAfter w:w="97" w:type="dxa"/>
        </w:trPr>
        <w:tc>
          <w:tcPr>
            <w:tcW w:w="562" w:type="dxa"/>
            <w:tcBorders>
              <w:top w:val="single" w:sz="4" w:space="0" w:color="auto"/>
            </w:tcBorders>
            <w:shd w:val="clear" w:color="auto" w:fill="auto"/>
          </w:tcPr>
          <w:p w14:paraId="3EB2A682" w14:textId="4312A16A" w:rsidR="00153120" w:rsidRPr="007E6E4C" w:rsidRDefault="00153120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2B944A70" w14:textId="77777777" w:rsidR="00153120" w:rsidRPr="007E6E4C" w:rsidRDefault="00C45446" w:rsidP="007E6E4C">
            <w:pPr>
              <w:pStyle w:val="13"/>
              <w:jc w:val="both"/>
              <w:rPr>
                <w:rFonts w:cs="Times New Roman"/>
                <w:color w:val="000000" w:themeColor="text1"/>
                <w:sz w:val="21"/>
                <w:szCs w:val="21"/>
                <w:lang w:val="uk-UA" w:eastAsia="zh-CN"/>
              </w:rPr>
            </w:pPr>
            <w:r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 xml:space="preserve"> Спосіб відбору субстанцій для цілеспрямованого пошуку оригінальних біологічно активних </w:t>
            </w:r>
            <w:proofErr w:type="spellStart"/>
            <w:r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>сполук</w:t>
            </w:r>
            <w:proofErr w:type="spellEnd"/>
            <w:r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 xml:space="preserve"> з </w:t>
            </w:r>
            <w:proofErr w:type="spellStart"/>
            <w:r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>аналептичною</w:t>
            </w:r>
            <w:proofErr w:type="spellEnd"/>
            <w:r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 xml:space="preserve"> активністю на моделі </w:t>
            </w:r>
            <w:proofErr w:type="spellStart"/>
            <w:r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>кетамінового</w:t>
            </w:r>
            <w:proofErr w:type="spellEnd"/>
            <w:r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 xml:space="preserve"> наркозу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C2AF3" w14:textId="77777777" w:rsidR="00153120" w:rsidRPr="007E6E4C" w:rsidRDefault="00C45446" w:rsidP="007E6E4C">
            <w:pPr>
              <w:jc w:val="center"/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en-US" w:eastAsia="uk-UA"/>
              </w:rPr>
            </w:pPr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uk-UA"/>
              </w:rPr>
              <w:t>патент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8B80F4" w14:textId="77777777" w:rsidR="00153120" w:rsidRPr="007E6E4C" w:rsidRDefault="00C45446" w:rsidP="007E6E4C">
            <w:pPr>
              <w:jc w:val="both"/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</w:pPr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 xml:space="preserve">Патент UA 121609 на корисну модель, МПК G09B 23/00 (2017.01) / </w:t>
            </w:r>
          </w:p>
          <w:p w14:paraId="280C08A4" w14:textId="4D6D908F" w:rsidR="00153120" w:rsidRPr="007E6E4C" w:rsidRDefault="00C45446" w:rsidP="00035FAB">
            <w:pPr>
              <w:jc w:val="both"/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eastAsia="zh-CN"/>
              </w:rPr>
            </w:pPr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 xml:space="preserve">№ u 2017 06212; </w:t>
            </w:r>
            <w:proofErr w:type="spellStart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>заявл</w:t>
            </w:r>
            <w:proofErr w:type="spellEnd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 xml:space="preserve">. 19.06.17 №256; </w:t>
            </w:r>
            <w:proofErr w:type="spellStart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>опубл</w:t>
            </w:r>
            <w:proofErr w:type="spellEnd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 xml:space="preserve">. 11.12.2017.  </w:t>
            </w:r>
            <w:proofErr w:type="spellStart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>Бюл</w:t>
            </w:r>
            <w:proofErr w:type="spellEnd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 xml:space="preserve">. №23, 2017.  9 с. 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710DC0" w14:textId="77777777" w:rsidR="00153120" w:rsidRPr="007E6E4C" w:rsidRDefault="00C45446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9/3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010A2E96" w14:textId="77777777" w:rsidR="00153120" w:rsidRPr="007E6E4C" w:rsidRDefault="00C45446" w:rsidP="007E6E4C">
            <w:pPr>
              <w:jc w:val="both"/>
              <w:rPr>
                <w:rFonts w:ascii="Times New Roman" w:eastAsia="OpenSans" w:hAnsi="Times New Roman" w:cs="Times New Roman"/>
                <w:b/>
                <w:bCs/>
                <w:iCs/>
                <w:color w:val="000000" w:themeColor="text1"/>
                <w:lang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  <w:t>Дроговоз</w:t>
            </w:r>
            <w:proofErr w:type="spellEnd"/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  <w:t xml:space="preserve"> С.М.,</w:t>
            </w:r>
            <w:r w:rsidRPr="007E6E4C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  <w:t xml:space="preserve"> В.І.</w:t>
            </w:r>
          </w:p>
        </w:tc>
      </w:tr>
      <w:tr w:rsidR="000E2B61" w:rsidRPr="007E6E4C" w14:paraId="76854EF5" w14:textId="77777777" w:rsidTr="007E6E4C">
        <w:trPr>
          <w:gridAfter w:val="3"/>
          <w:wAfter w:w="97" w:type="dxa"/>
        </w:trPr>
        <w:tc>
          <w:tcPr>
            <w:tcW w:w="562" w:type="dxa"/>
            <w:tcBorders>
              <w:top w:val="single" w:sz="4" w:space="0" w:color="auto"/>
            </w:tcBorders>
            <w:shd w:val="clear" w:color="auto" w:fill="auto"/>
          </w:tcPr>
          <w:p w14:paraId="091F8B05" w14:textId="3CC73527" w:rsidR="000E2B61" w:rsidRPr="007E6E4C" w:rsidRDefault="000E2B61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2D537CFA" w14:textId="77777777" w:rsidR="007E6E4C" w:rsidRDefault="000E2B61" w:rsidP="007E6E4C">
            <w:pPr>
              <w:pStyle w:val="13"/>
              <w:jc w:val="both"/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</w:pPr>
            <w:r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 xml:space="preserve">Спосіб відбору субстанцій для цілеспрямованого пошуку оригінальних </w:t>
            </w:r>
            <w:proofErr w:type="spellStart"/>
            <w:r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>фармакологічно</w:t>
            </w:r>
            <w:proofErr w:type="spellEnd"/>
            <w:r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 xml:space="preserve"> активних </w:t>
            </w:r>
            <w:proofErr w:type="spellStart"/>
            <w:r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>сполук</w:t>
            </w:r>
            <w:proofErr w:type="spellEnd"/>
            <w:r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 xml:space="preserve"> </w:t>
            </w:r>
            <w:proofErr w:type="spellStart"/>
            <w:r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>аналептичної</w:t>
            </w:r>
            <w:proofErr w:type="spellEnd"/>
            <w:r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 xml:space="preserve"> дії </w:t>
            </w:r>
            <w:r w:rsidR="007E6E4C"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 xml:space="preserve">на моделі </w:t>
            </w:r>
            <w:proofErr w:type="spellStart"/>
            <w:r w:rsidR="007E6E4C"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>кетамінового</w:t>
            </w:r>
            <w:proofErr w:type="spellEnd"/>
            <w:r w:rsidR="007E6E4C" w:rsidRPr="007E6E4C"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  <w:t xml:space="preserve"> наркозу</w:t>
            </w:r>
          </w:p>
          <w:p w14:paraId="1A250780" w14:textId="7F4FA3FF" w:rsidR="00035FAB" w:rsidRPr="007E6E4C" w:rsidRDefault="00035FAB" w:rsidP="007E6E4C">
            <w:pPr>
              <w:pStyle w:val="13"/>
              <w:jc w:val="both"/>
              <w:rPr>
                <w:rFonts w:cs="Times New Roman"/>
                <w:color w:val="000000" w:themeColor="text1"/>
                <w:sz w:val="21"/>
                <w:szCs w:val="21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9D7452" w14:textId="4F82BEAA" w:rsidR="000E2B61" w:rsidRPr="007E6E4C" w:rsidRDefault="000E2B61" w:rsidP="007E6E4C">
            <w:pPr>
              <w:jc w:val="center"/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Інформ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аційний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 xml:space="preserve">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лист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8437D1" w14:textId="65D9504E" w:rsidR="000E2B61" w:rsidRPr="007E6E4C" w:rsidRDefault="000E2B61" w:rsidP="007E6E4C">
            <w:pPr>
              <w:jc w:val="both"/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</w:pP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інформ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. лист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Укрмедпатентінформу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МОЗ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України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№240-2017 </w:t>
            </w:r>
            <w:proofErr w:type="gramStart"/>
            <w:r w:rsidRPr="007E6E4C">
              <w:rPr>
                <w:rFonts w:ascii="Times New Roman" w:hAnsi="Times New Roman" w:cs="Times New Roman"/>
                <w:color w:val="000000" w:themeColor="text1"/>
              </w:rPr>
              <w:t>/  –</w:t>
            </w:r>
            <w:proofErr w:type="gram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К. – 2017. – 6 с.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5E3873" w14:textId="5CEAA44A" w:rsidR="000E2B61" w:rsidRPr="007E6E4C" w:rsidRDefault="000E2B61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6/3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20A8605B" w14:textId="30AD9090" w:rsidR="000E2B61" w:rsidRPr="007E6E4C" w:rsidRDefault="000E2B61" w:rsidP="007E6E4C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Дроговоз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С.М.,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В.І.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7F2A4C" w:rsidRPr="007E6E4C" w14:paraId="1F2344AB" w14:textId="77777777" w:rsidTr="007E6E4C">
        <w:trPr>
          <w:gridAfter w:val="3"/>
          <w:wAfter w:w="97" w:type="dxa"/>
          <w:trHeight w:val="405"/>
        </w:trPr>
        <w:tc>
          <w:tcPr>
            <w:tcW w:w="562" w:type="dxa"/>
            <w:tcBorders>
              <w:top w:val="single" w:sz="4" w:space="0" w:color="auto"/>
            </w:tcBorders>
            <w:shd w:val="clear" w:color="auto" w:fill="auto"/>
          </w:tcPr>
          <w:p w14:paraId="3F441CE5" w14:textId="2CF56A98" w:rsidR="007F2A4C" w:rsidRPr="007E6E4C" w:rsidRDefault="007F2A4C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33154EB7" w14:textId="5E07017D" w:rsidR="007F2A4C" w:rsidRPr="007E6E4C" w:rsidRDefault="007F2A4C" w:rsidP="007E6E4C">
            <w:pPr>
              <w:pStyle w:val="13"/>
              <w:jc w:val="center"/>
              <w:rPr>
                <w:rFonts w:cs="Times New Roman"/>
                <w:color w:val="000000" w:themeColor="text1"/>
                <w:lang w:val="uk-UA"/>
              </w:rPr>
            </w:pPr>
            <w:r w:rsidRPr="007E6E4C">
              <w:rPr>
                <w:rFonts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798DEF" w14:textId="4DD1020F" w:rsidR="007F2A4C" w:rsidRPr="007E6E4C" w:rsidRDefault="007F2A4C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46E04A" w14:textId="6648D7A2" w:rsidR="007F2A4C" w:rsidRPr="007E6E4C" w:rsidRDefault="007F2A4C" w:rsidP="007E6E4C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176840" w14:textId="1385480F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30073259" w14:textId="7B2A11A1" w:rsidR="007F2A4C" w:rsidRPr="007E6E4C" w:rsidRDefault="007F2A4C" w:rsidP="007E6E4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6</w:t>
            </w:r>
          </w:p>
        </w:tc>
      </w:tr>
      <w:tr w:rsidR="007F2A4C" w:rsidRPr="007E6E4C" w14:paraId="2D8CD6A2" w14:textId="77777777" w:rsidTr="007E6E4C">
        <w:trPr>
          <w:gridAfter w:val="3"/>
          <w:wAfter w:w="97" w:type="dxa"/>
        </w:trPr>
        <w:tc>
          <w:tcPr>
            <w:tcW w:w="562" w:type="dxa"/>
            <w:tcBorders>
              <w:top w:val="single" w:sz="4" w:space="0" w:color="auto"/>
            </w:tcBorders>
            <w:shd w:val="clear" w:color="auto" w:fill="auto"/>
          </w:tcPr>
          <w:p w14:paraId="587D5AB7" w14:textId="73A55BF8" w:rsidR="007F2A4C" w:rsidRPr="007E6E4C" w:rsidRDefault="007F2A4C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5C0DFD6A" w14:textId="5B8AB1DA" w:rsidR="007F2A4C" w:rsidRPr="007E6E4C" w:rsidRDefault="007F2A4C" w:rsidP="007E6E4C">
            <w:pPr>
              <w:pStyle w:val="13"/>
              <w:jc w:val="both"/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</w:pPr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Спосіб відбору субстанцій для цілеспрямованого пошуку оригінальних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фармакологічно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активних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сполук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аналептичної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дії на моделі алкогольного наркозу: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BFAAAB" w14:textId="72D5DB3F" w:rsidR="007F2A4C" w:rsidRPr="00035FAB" w:rsidRDefault="007F2A4C" w:rsidP="007E6E4C">
            <w:pPr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u w:color="000000"/>
                <w:lang w:val="uk-UA" w:eastAsia="uk-UA"/>
              </w:rPr>
            </w:pPr>
            <w:proofErr w:type="spellStart"/>
            <w:r w:rsidRPr="00035FAB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uk-UA"/>
              </w:rPr>
              <w:t>Інформ</w:t>
            </w:r>
            <w:r w:rsidRPr="00035FAB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uk-UA" w:eastAsia="uk-UA"/>
              </w:rPr>
              <w:t>аційний</w:t>
            </w:r>
            <w:proofErr w:type="spellEnd"/>
            <w:r w:rsidRPr="00035FAB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uk-UA"/>
              </w:rPr>
              <w:t xml:space="preserve"> </w:t>
            </w:r>
            <w:proofErr w:type="spellStart"/>
            <w:r w:rsidRPr="00035FAB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uk-UA"/>
              </w:rPr>
              <w:t>лист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032FD3" w14:textId="0B510BA7" w:rsidR="007F2A4C" w:rsidRPr="007E6E4C" w:rsidRDefault="007F2A4C" w:rsidP="00035FAB">
            <w:pPr>
              <w:jc w:val="both"/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</w:pP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інформ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. лист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Укрмедпатентінформу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МОЗ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України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№229-2017 /   К.  2017.  6 с.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4E72FD" w14:textId="3952FB91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6/3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0C9E3CBD" w14:textId="3F89C696" w:rsidR="007F2A4C" w:rsidRPr="007E6E4C" w:rsidRDefault="007F2A4C" w:rsidP="007E6E4C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Дроговоз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С.М.,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В.І.</w:t>
            </w:r>
          </w:p>
        </w:tc>
      </w:tr>
      <w:tr w:rsidR="007F2A4C" w:rsidRPr="007E6E4C" w14:paraId="621C26F0" w14:textId="77777777" w:rsidTr="007E6E4C">
        <w:trPr>
          <w:gridAfter w:val="3"/>
          <w:wAfter w:w="97" w:type="dxa"/>
        </w:trPr>
        <w:tc>
          <w:tcPr>
            <w:tcW w:w="562" w:type="dxa"/>
            <w:tcBorders>
              <w:top w:val="single" w:sz="4" w:space="0" w:color="auto"/>
            </w:tcBorders>
            <w:shd w:val="clear" w:color="auto" w:fill="auto"/>
          </w:tcPr>
          <w:p w14:paraId="18764F6E" w14:textId="29C633FA" w:rsidR="007F2A4C" w:rsidRPr="007E6E4C" w:rsidRDefault="007F2A4C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0DD1FD44" w14:textId="2097DAEC" w:rsidR="007F2A4C" w:rsidRPr="007E6E4C" w:rsidRDefault="007F2A4C" w:rsidP="007E6E4C">
            <w:pPr>
              <w:pStyle w:val="13"/>
              <w:jc w:val="both"/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</w:pPr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Спосіб відбору субстанцій для цілеспрямованого пошуку оригінальних біологічно активних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сполук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з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аналептичною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активністю на моделі алкогольного наркозу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EDC60F" w14:textId="7CB64049" w:rsidR="007F2A4C" w:rsidRPr="007E6E4C" w:rsidRDefault="007F2A4C" w:rsidP="007E6E4C">
            <w:pPr>
              <w:jc w:val="center"/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патент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CD2554" w14:textId="77777777" w:rsidR="007F2A4C" w:rsidRPr="007E6E4C" w:rsidRDefault="007F2A4C" w:rsidP="007E6E4C">
            <w:pPr>
              <w:jc w:val="both"/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</w:pPr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 xml:space="preserve">Патент UA 122200 на корисну модель, МПК 2017.01, G01N 33/15 (2006/01), A61D 7/00, A61B 5/11 (2006.01), A61B 5/113 (2006.01) / </w:t>
            </w:r>
          </w:p>
          <w:p w14:paraId="7BD41BAA" w14:textId="371E0E9D" w:rsidR="007F2A4C" w:rsidRPr="007E6E4C" w:rsidRDefault="007F2A4C" w:rsidP="007E6E4C">
            <w:pPr>
              <w:jc w:val="both"/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</w:pPr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 xml:space="preserve">№ u 2017 07292; </w:t>
            </w:r>
            <w:proofErr w:type="spellStart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>заявл</w:t>
            </w:r>
            <w:proofErr w:type="spellEnd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 xml:space="preserve">. 11.07.2017  №283; </w:t>
            </w:r>
            <w:proofErr w:type="spellStart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>опубл</w:t>
            </w:r>
            <w:proofErr w:type="spellEnd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 xml:space="preserve">. 26.12.2017. – </w:t>
            </w:r>
            <w:proofErr w:type="spellStart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>Бюл</w:t>
            </w:r>
            <w:proofErr w:type="spellEnd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>. №24, 2017. – 9 с.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365062" w14:textId="172363B2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9/3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25B66A63" w14:textId="43B46228" w:rsidR="007F2A4C" w:rsidRPr="007E6E4C" w:rsidRDefault="007F2A4C" w:rsidP="007E6E4C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</w:pPr>
            <w:proofErr w:type="spellStart"/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  <w:t>Дроговоз</w:t>
            </w:r>
            <w:proofErr w:type="spellEnd"/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  <w:t xml:space="preserve"> С.М.,</w:t>
            </w:r>
            <w:r w:rsidRPr="007E6E4C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  <w:t xml:space="preserve"> В.І.</w:t>
            </w:r>
          </w:p>
        </w:tc>
      </w:tr>
      <w:tr w:rsidR="007F2A4C" w:rsidRPr="007E6E4C" w14:paraId="11B5A075" w14:textId="77777777" w:rsidTr="007E6E4C">
        <w:trPr>
          <w:gridAfter w:val="3"/>
          <w:wAfter w:w="97" w:type="dxa"/>
        </w:trPr>
        <w:tc>
          <w:tcPr>
            <w:tcW w:w="562" w:type="dxa"/>
            <w:tcBorders>
              <w:top w:val="single" w:sz="4" w:space="0" w:color="auto"/>
            </w:tcBorders>
            <w:shd w:val="clear" w:color="auto" w:fill="auto"/>
          </w:tcPr>
          <w:p w14:paraId="2F63F451" w14:textId="33C4D377" w:rsidR="007F2A4C" w:rsidRPr="007E6E4C" w:rsidRDefault="007F2A4C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28A08671" w14:textId="64452297" w:rsidR="007F2A4C" w:rsidRPr="007E6E4C" w:rsidRDefault="007F2A4C" w:rsidP="007E6E4C">
            <w:pPr>
              <w:pStyle w:val="13"/>
              <w:jc w:val="both"/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</w:pPr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Спосіб відбору субстанцій для цілеспрямованого пошуку оригінальних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фармакологічно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активних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сполук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аналептичної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дії на моделі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тіопенталового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наркозу: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526DAD" w14:textId="4B4CEEEB" w:rsidR="007F2A4C" w:rsidRPr="00035FAB" w:rsidRDefault="007F2A4C" w:rsidP="007E6E4C">
            <w:pPr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u w:color="000000"/>
                <w:lang w:val="uk-UA" w:eastAsia="uk-UA"/>
              </w:rPr>
            </w:pPr>
            <w:proofErr w:type="spellStart"/>
            <w:r w:rsidRPr="00035FAB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uk-UA"/>
              </w:rPr>
              <w:t>Інформ</w:t>
            </w:r>
            <w:r w:rsidRPr="00035FAB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uk-UA" w:eastAsia="uk-UA"/>
              </w:rPr>
              <w:t>аційний</w:t>
            </w:r>
            <w:proofErr w:type="spellEnd"/>
            <w:r w:rsidRPr="00035FAB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uk-UA"/>
              </w:rPr>
              <w:t xml:space="preserve"> </w:t>
            </w:r>
            <w:proofErr w:type="spellStart"/>
            <w:r w:rsidRPr="00035FAB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uk-UA"/>
              </w:rPr>
              <w:t>лист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464A68" w14:textId="60A0BBAA" w:rsidR="007F2A4C" w:rsidRPr="007E6E4C" w:rsidRDefault="007F2A4C" w:rsidP="00035FAB">
            <w:pPr>
              <w:jc w:val="both"/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</w:pP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інформ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. лист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Укрмедпатентінформу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МОЗ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України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№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>93-2018 /   К. 2018.  6 с.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A15957" w14:textId="1D41BC5E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6/3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1ED251D" w14:textId="7DE41A0B" w:rsidR="007F2A4C" w:rsidRPr="007E6E4C" w:rsidRDefault="007F2A4C" w:rsidP="007E6E4C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lang w:val="uk-UA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Дроговоз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С.М.,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В.І.</w:t>
            </w:r>
          </w:p>
        </w:tc>
      </w:tr>
      <w:tr w:rsidR="007F2A4C" w:rsidRPr="007E6E4C" w14:paraId="5DAA9090" w14:textId="77777777" w:rsidTr="007E6E4C">
        <w:trPr>
          <w:gridAfter w:val="3"/>
          <w:wAfter w:w="97" w:type="dxa"/>
          <w:trHeight w:val="2217"/>
        </w:trPr>
        <w:tc>
          <w:tcPr>
            <w:tcW w:w="562" w:type="dxa"/>
            <w:shd w:val="clear" w:color="auto" w:fill="auto"/>
          </w:tcPr>
          <w:p w14:paraId="0FD5FC90" w14:textId="20F14750" w:rsidR="007F2A4C" w:rsidRPr="007E6E4C" w:rsidRDefault="007F2A4C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14:paraId="3E535A6F" w14:textId="5D73948D" w:rsidR="007F2A4C" w:rsidRPr="007E6E4C" w:rsidRDefault="007F2A4C" w:rsidP="007E6E4C">
            <w:pPr>
              <w:pStyle w:val="13"/>
              <w:jc w:val="both"/>
              <w:rPr>
                <w:rFonts w:cs="Times New Roman"/>
                <w:color w:val="000000" w:themeColor="text1"/>
                <w:sz w:val="22"/>
                <w:szCs w:val="22"/>
                <w:lang w:val="uk-UA" w:eastAsia="zh-CN"/>
              </w:rPr>
            </w:pPr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Спосіб відбору субстанцій для цілеспрямованого пошуку оригінальних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фармакологічно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активних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сполук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аналептичної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дії на моделі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пропофолового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наркозу: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025D259" w14:textId="3616DD55" w:rsidR="007F2A4C" w:rsidRPr="00035FAB" w:rsidRDefault="007F2A4C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uk-UA"/>
              </w:rPr>
            </w:pPr>
            <w:proofErr w:type="spellStart"/>
            <w:r w:rsidRPr="00035FAB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uk-UA"/>
              </w:rPr>
              <w:t>Інформ</w:t>
            </w:r>
            <w:r w:rsidRPr="00035FAB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uk-UA" w:eastAsia="uk-UA"/>
              </w:rPr>
              <w:t>аційний</w:t>
            </w:r>
            <w:proofErr w:type="spellEnd"/>
            <w:r w:rsidRPr="00035FAB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uk-UA"/>
              </w:rPr>
              <w:t xml:space="preserve"> </w:t>
            </w:r>
            <w:proofErr w:type="spellStart"/>
            <w:r w:rsidRPr="00035FAB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uk-UA"/>
              </w:rPr>
              <w:t>лист</w:t>
            </w:r>
            <w:proofErr w:type="spellEnd"/>
          </w:p>
        </w:tc>
        <w:tc>
          <w:tcPr>
            <w:tcW w:w="2977" w:type="dxa"/>
            <w:gridSpan w:val="2"/>
            <w:shd w:val="clear" w:color="auto" w:fill="auto"/>
          </w:tcPr>
          <w:p w14:paraId="3C31CD67" w14:textId="404D3462" w:rsidR="007F2A4C" w:rsidRPr="007E6E4C" w:rsidRDefault="007F2A4C" w:rsidP="00035FAB">
            <w:pPr>
              <w:jc w:val="both"/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eastAsia="zh-CN"/>
              </w:rPr>
            </w:pP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інформ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. лист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Укрмедпатентінформу</w:t>
            </w:r>
            <w:proofErr w:type="spellEnd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МОЗ </w:t>
            </w:r>
            <w:proofErr w:type="spellStart"/>
            <w:r w:rsidRPr="007E6E4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України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№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94-2018 </w:t>
            </w:r>
            <w:proofErr w:type="gramStart"/>
            <w:r w:rsidRPr="007E6E4C">
              <w:rPr>
                <w:rFonts w:ascii="Times New Roman" w:hAnsi="Times New Roman" w:cs="Times New Roman"/>
                <w:color w:val="000000" w:themeColor="text1"/>
              </w:rPr>
              <w:t>/ .</w:t>
            </w:r>
            <w:proofErr w:type="gramEnd"/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К. 2018.  6 с.</w:t>
            </w:r>
          </w:p>
        </w:tc>
        <w:tc>
          <w:tcPr>
            <w:tcW w:w="1092" w:type="dxa"/>
            <w:gridSpan w:val="2"/>
            <w:shd w:val="clear" w:color="auto" w:fill="auto"/>
          </w:tcPr>
          <w:p w14:paraId="2A9A2625" w14:textId="7CCE7C43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6/3</w:t>
            </w:r>
          </w:p>
        </w:tc>
        <w:tc>
          <w:tcPr>
            <w:tcW w:w="1622" w:type="dxa"/>
            <w:shd w:val="clear" w:color="auto" w:fill="auto"/>
          </w:tcPr>
          <w:p w14:paraId="3CB274A1" w14:textId="188208D5" w:rsidR="007F2A4C" w:rsidRPr="007E6E4C" w:rsidRDefault="007F2A4C" w:rsidP="007E6E4C">
            <w:pPr>
              <w:jc w:val="both"/>
              <w:rPr>
                <w:rFonts w:ascii="Times New Roman" w:eastAsia="OpenSans" w:hAnsi="Times New Roman" w:cs="Times New Roman"/>
                <w:b/>
                <w:bCs/>
                <w:iCs/>
                <w:color w:val="000000" w:themeColor="text1"/>
                <w:lang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Дроговоз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С.М.,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В.І.</w:t>
            </w:r>
          </w:p>
        </w:tc>
      </w:tr>
      <w:tr w:rsidR="007F2A4C" w:rsidRPr="007E6E4C" w14:paraId="3A0F4BA1" w14:textId="77777777" w:rsidTr="007E6E4C">
        <w:trPr>
          <w:gridAfter w:val="3"/>
          <w:wAfter w:w="97" w:type="dxa"/>
        </w:trPr>
        <w:tc>
          <w:tcPr>
            <w:tcW w:w="562" w:type="dxa"/>
            <w:shd w:val="clear" w:color="auto" w:fill="auto"/>
          </w:tcPr>
          <w:p w14:paraId="0C12685C" w14:textId="63497BB0" w:rsidR="007F2A4C" w:rsidRPr="007E6E4C" w:rsidRDefault="007F2A4C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14:paraId="2F638D7E" w14:textId="77777777" w:rsidR="007F2A4C" w:rsidRPr="007E6E4C" w:rsidRDefault="007F2A4C" w:rsidP="007E6E4C">
            <w:pPr>
              <w:pStyle w:val="13"/>
              <w:jc w:val="both"/>
              <w:rPr>
                <w:rFonts w:cs="Times New Roman"/>
                <w:color w:val="000000" w:themeColor="text1"/>
                <w:sz w:val="22"/>
                <w:szCs w:val="22"/>
                <w:lang w:val="uk-UA" w:eastAsia="zh-CN"/>
              </w:rPr>
            </w:pPr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Спосіб відбору субстанцій для цілеспрямованого пошуку оригінальних біологічно активних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сполук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з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аналептичною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активністю на моделі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тіопенталового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наркозу  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389A872" w14:textId="77777777" w:rsidR="007F2A4C" w:rsidRPr="007E6E4C" w:rsidRDefault="007F2A4C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патент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44E755DB" w14:textId="77777777" w:rsidR="007F2A4C" w:rsidRPr="007E6E4C" w:rsidRDefault="007F2A4C" w:rsidP="007E6E4C">
            <w:pPr>
              <w:jc w:val="both"/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</w:pPr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 xml:space="preserve"> Патент на корисну модель UA 128351 на корисну модель, МПК G09B 23/00 (2017.01) / Заявка № u 2018 04154 від 16.04.18 / </w:t>
            </w:r>
          </w:p>
          <w:p w14:paraId="383F1068" w14:textId="77777777" w:rsidR="007F2A4C" w:rsidRPr="007E6E4C" w:rsidRDefault="007F2A4C" w:rsidP="007E6E4C">
            <w:pPr>
              <w:jc w:val="both"/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en-US" w:eastAsia="zh-CN"/>
              </w:rPr>
            </w:pPr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 xml:space="preserve">– № u 2018 04154; </w:t>
            </w:r>
            <w:proofErr w:type="spellStart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>заявл</w:t>
            </w:r>
            <w:proofErr w:type="spellEnd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 xml:space="preserve">. 16.04.18 . – </w:t>
            </w:r>
            <w:proofErr w:type="spellStart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>Бюл</w:t>
            </w:r>
            <w:proofErr w:type="spellEnd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>. №24, 2017. – 9 с.</w:t>
            </w:r>
          </w:p>
        </w:tc>
        <w:tc>
          <w:tcPr>
            <w:tcW w:w="1092" w:type="dxa"/>
            <w:gridSpan w:val="2"/>
            <w:shd w:val="clear" w:color="auto" w:fill="auto"/>
          </w:tcPr>
          <w:p w14:paraId="6BDE0751" w14:textId="77777777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9/3</w:t>
            </w:r>
          </w:p>
        </w:tc>
        <w:tc>
          <w:tcPr>
            <w:tcW w:w="1622" w:type="dxa"/>
            <w:shd w:val="clear" w:color="auto" w:fill="auto"/>
          </w:tcPr>
          <w:p w14:paraId="27D13F88" w14:textId="77777777" w:rsidR="007F2A4C" w:rsidRPr="007E6E4C" w:rsidRDefault="007F2A4C" w:rsidP="007E6E4C">
            <w:pPr>
              <w:jc w:val="both"/>
              <w:rPr>
                <w:rFonts w:ascii="Times New Roman" w:eastAsia="OpenSans" w:hAnsi="Times New Roman" w:cs="Times New Roman"/>
                <w:b/>
                <w:bCs/>
                <w:color w:val="000000" w:themeColor="text1"/>
                <w:lang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Дроговоз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С.М.,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В.І.</w:t>
            </w:r>
          </w:p>
        </w:tc>
      </w:tr>
      <w:tr w:rsidR="007F2A4C" w:rsidRPr="007E6E4C" w14:paraId="03D2A094" w14:textId="77777777" w:rsidTr="007E6E4C">
        <w:trPr>
          <w:gridAfter w:val="3"/>
          <w:wAfter w:w="97" w:type="dxa"/>
          <w:trHeight w:val="3013"/>
        </w:trPr>
        <w:tc>
          <w:tcPr>
            <w:tcW w:w="562" w:type="dxa"/>
            <w:shd w:val="clear" w:color="auto" w:fill="auto"/>
          </w:tcPr>
          <w:p w14:paraId="1D5CEC96" w14:textId="151AEE8D" w:rsidR="007F2A4C" w:rsidRPr="007E6E4C" w:rsidRDefault="007F2A4C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14:paraId="4C5874E0" w14:textId="77777777" w:rsidR="007F2A4C" w:rsidRPr="007E6E4C" w:rsidRDefault="007F2A4C" w:rsidP="007E6E4C">
            <w:pPr>
              <w:pStyle w:val="13"/>
              <w:jc w:val="both"/>
              <w:rPr>
                <w:rFonts w:cs="Times New Roman"/>
                <w:color w:val="000000" w:themeColor="text1"/>
                <w:sz w:val="22"/>
                <w:szCs w:val="22"/>
                <w:lang w:val="uk-UA" w:eastAsia="zh-CN"/>
              </w:rPr>
            </w:pPr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Спосіб відбору субстанцій для цілеспрямованого пошуку оригінальних біологічно активних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сполук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з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аналептичною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активністю на моделі </w:t>
            </w:r>
            <w:proofErr w:type="spellStart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>пропофолового</w:t>
            </w:r>
            <w:proofErr w:type="spellEnd"/>
            <w:r w:rsidRPr="007E6E4C"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  <w:t xml:space="preserve"> наркозу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58B143C" w14:textId="77777777" w:rsidR="007F2A4C" w:rsidRPr="007E6E4C" w:rsidRDefault="007F2A4C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  <w:t>патент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0D86E62" w14:textId="77777777" w:rsidR="007F2A4C" w:rsidRPr="007E6E4C" w:rsidRDefault="007F2A4C" w:rsidP="007E6E4C">
            <w:pPr>
              <w:jc w:val="both"/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en-US" w:eastAsia="zh-CN"/>
              </w:rPr>
            </w:pPr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 xml:space="preserve">Патент на корисну модель на корисну модель, МПК UA 130663 U Заявка № u 2018 04117 від 26.12. 2018/ /  – № u 2018 04117; </w:t>
            </w:r>
            <w:proofErr w:type="spellStart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>заявл</w:t>
            </w:r>
            <w:proofErr w:type="spellEnd"/>
            <w:r w:rsidRPr="007E6E4C"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  <w:t>. 16.04.2018– 6 с.</w:t>
            </w:r>
          </w:p>
        </w:tc>
        <w:tc>
          <w:tcPr>
            <w:tcW w:w="1092" w:type="dxa"/>
            <w:gridSpan w:val="2"/>
            <w:shd w:val="clear" w:color="auto" w:fill="auto"/>
          </w:tcPr>
          <w:p w14:paraId="7DC7D598" w14:textId="77777777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6/3</w:t>
            </w:r>
          </w:p>
        </w:tc>
        <w:tc>
          <w:tcPr>
            <w:tcW w:w="1622" w:type="dxa"/>
            <w:shd w:val="clear" w:color="auto" w:fill="auto"/>
          </w:tcPr>
          <w:p w14:paraId="5F5B8A32" w14:textId="77777777" w:rsidR="007F2A4C" w:rsidRPr="007E6E4C" w:rsidRDefault="007F2A4C" w:rsidP="007E6E4C">
            <w:pPr>
              <w:jc w:val="both"/>
              <w:rPr>
                <w:rFonts w:ascii="Times New Roman" w:eastAsia="OpenSans" w:hAnsi="Times New Roman" w:cs="Times New Roman"/>
                <w:b/>
                <w:bCs/>
                <w:color w:val="000000" w:themeColor="text1"/>
                <w:lang w:eastAsia="zh-CN" w:bidi="ar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Дроговоз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С.М.,</w:t>
            </w:r>
            <w:r w:rsidRPr="007E6E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Кабачний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В.І.</w:t>
            </w:r>
          </w:p>
        </w:tc>
      </w:tr>
      <w:tr w:rsidR="007F2A4C" w:rsidRPr="007E6E4C" w14:paraId="05D1B564" w14:textId="77777777" w:rsidTr="007E6E4C">
        <w:trPr>
          <w:gridAfter w:val="3"/>
          <w:wAfter w:w="97" w:type="dxa"/>
          <w:trHeight w:val="405"/>
        </w:trPr>
        <w:tc>
          <w:tcPr>
            <w:tcW w:w="562" w:type="dxa"/>
            <w:shd w:val="clear" w:color="auto" w:fill="auto"/>
          </w:tcPr>
          <w:p w14:paraId="50C7D5E5" w14:textId="0FFBCBF5" w:rsidR="007F2A4C" w:rsidRPr="007E6E4C" w:rsidRDefault="007F2A4C" w:rsidP="00035FA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</w:tcPr>
          <w:p w14:paraId="1D658F41" w14:textId="49CC346B" w:rsidR="007F2A4C" w:rsidRPr="007E6E4C" w:rsidRDefault="007F2A4C" w:rsidP="00035FAB">
            <w:pPr>
              <w:pStyle w:val="13"/>
              <w:jc w:val="center"/>
              <w:rPr>
                <w:rFonts w:cs="Times New Roman"/>
                <w:color w:val="000000" w:themeColor="text1"/>
                <w:sz w:val="22"/>
                <w:szCs w:val="22"/>
                <w:lang w:val="uk-UA"/>
              </w:rPr>
            </w:pPr>
            <w:r w:rsidRPr="007E6E4C">
              <w:rPr>
                <w:rFonts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C357B04" w14:textId="3A03D279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3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ABD3075" w14:textId="3FAE517C" w:rsidR="007F2A4C" w:rsidRPr="007E6E4C" w:rsidRDefault="007F2A4C" w:rsidP="00035FAB">
            <w:pPr>
              <w:jc w:val="center"/>
              <w:rPr>
                <w:rFonts w:ascii="Times New Roman" w:eastAsia="Arial Unicode MS" w:hAnsi="Times New Roman" w:cs="Times New Roman"/>
                <w:color w:val="000000" w:themeColor="text1"/>
                <w:u w:color="000000"/>
                <w:lang w:val="uk-UA" w:eastAsia="ru-RU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4</w:t>
            </w:r>
          </w:p>
        </w:tc>
        <w:tc>
          <w:tcPr>
            <w:tcW w:w="1092" w:type="dxa"/>
            <w:gridSpan w:val="2"/>
            <w:shd w:val="clear" w:color="auto" w:fill="auto"/>
          </w:tcPr>
          <w:p w14:paraId="16F8B07A" w14:textId="1D78E09C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5</w:t>
            </w:r>
          </w:p>
        </w:tc>
        <w:tc>
          <w:tcPr>
            <w:tcW w:w="1622" w:type="dxa"/>
            <w:shd w:val="clear" w:color="auto" w:fill="auto"/>
          </w:tcPr>
          <w:p w14:paraId="5D970618" w14:textId="414D7CFD" w:rsidR="007F2A4C" w:rsidRPr="007E6E4C" w:rsidRDefault="007F2A4C" w:rsidP="00035FA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6</w:t>
            </w:r>
          </w:p>
        </w:tc>
      </w:tr>
      <w:tr w:rsidR="007F2A4C" w:rsidRPr="007E6E4C" w14:paraId="3A0C2B8C" w14:textId="77777777" w:rsidTr="00035FAB">
        <w:trPr>
          <w:gridAfter w:val="3"/>
          <w:wAfter w:w="97" w:type="dxa"/>
          <w:trHeight w:val="553"/>
        </w:trPr>
        <w:tc>
          <w:tcPr>
            <w:tcW w:w="9939" w:type="dxa"/>
            <w:gridSpan w:val="9"/>
          </w:tcPr>
          <w:p w14:paraId="79D6018D" w14:textId="77777777" w:rsidR="007F2A4C" w:rsidRPr="007E6E4C" w:rsidRDefault="007F2A4C" w:rsidP="00035FA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 xml:space="preserve">ІV. </w:t>
            </w:r>
            <w:r w:rsidRPr="007E6E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Навчально</w:t>
            </w:r>
            <w:r w:rsidRPr="007E6E4C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-методичні праці за профілем кафедри</w:t>
            </w:r>
          </w:p>
        </w:tc>
      </w:tr>
      <w:tr w:rsidR="007F2A4C" w:rsidRPr="007E6E4C" w14:paraId="24C3402B" w14:textId="77777777" w:rsidTr="007E6E4C">
        <w:trPr>
          <w:gridAfter w:val="3"/>
          <w:wAfter w:w="97" w:type="dxa"/>
        </w:trPr>
        <w:tc>
          <w:tcPr>
            <w:tcW w:w="562" w:type="dxa"/>
          </w:tcPr>
          <w:p w14:paraId="411C0CAC" w14:textId="3CE8695F" w:rsidR="007F2A4C" w:rsidRPr="007E6E4C" w:rsidRDefault="007F2A4C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</w:tcPr>
          <w:p w14:paraId="6227B988" w14:textId="77777777" w:rsidR="007F2A4C" w:rsidRPr="007E6E4C" w:rsidRDefault="007F2A4C" w:rsidP="007E6E4C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Історія медицини як наука та предмет вивчення. Медицина первісного суспільства: методична вказівка для студентів 1-го курсу медичного факультету</w:t>
            </w:r>
          </w:p>
        </w:tc>
        <w:tc>
          <w:tcPr>
            <w:tcW w:w="1134" w:type="dxa"/>
            <w:gridSpan w:val="2"/>
          </w:tcPr>
          <w:p w14:paraId="4A33504C" w14:textId="055B4BBC" w:rsidR="007F2A4C" w:rsidRPr="007E6E4C" w:rsidRDefault="007F2A4C" w:rsidP="007E6E4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Методич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-н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і</w:t>
            </w:r>
          </w:p>
          <w:p w14:paraId="20FA87CF" w14:textId="19D1479D" w:rsidR="007F2A4C" w:rsidRPr="007E6E4C" w:rsidRDefault="007F2A4C" w:rsidP="00035FA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вказівк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и</w:t>
            </w:r>
          </w:p>
        </w:tc>
        <w:tc>
          <w:tcPr>
            <w:tcW w:w="2977" w:type="dxa"/>
            <w:gridSpan w:val="2"/>
          </w:tcPr>
          <w:p w14:paraId="769297F6" w14:textId="1975CF2F" w:rsidR="007F2A4C" w:rsidRPr="007E6E4C" w:rsidRDefault="007F2A4C" w:rsidP="00035FAB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035FAB">
              <w:rPr>
                <w:rFonts w:ascii="Times New Roman" w:eastAsia="SimSun" w:hAnsi="Times New Roman" w:cs="Times New Roman"/>
                <w:iCs/>
                <w:color w:val="000000" w:themeColor="text1"/>
                <w:lang w:val="uk-UA" w:eastAsia="zh-CN" w:bidi="ar"/>
              </w:rPr>
              <w:t xml:space="preserve">Харків : </w:t>
            </w:r>
            <w:r w:rsidRPr="00035FAB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Харківський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національний університет імені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В.Н.Каразіна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, 2019. – 28 с.</w:t>
            </w:r>
          </w:p>
        </w:tc>
        <w:tc>
          <w:tcPr>
            <w:tcW w:w="1092" w:type="dxa"/>
            <w:gridSpan w:val="2"/>
          </w:tcPr>
          <w:p w14:paraId="3B202D7A" w14:textId="77777777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28/4</w:t>
            </w:r>
          </w:p>
        </w:tc>
        <w:tc>
          <w:tcPr>
            <w:tcW w:w="1622" w:type="dxa"/>
          </w:tcPr>
          <w:p w14:paraId="13C8540B" w14:textId="77777777" w:rsidR="007F2A4C" w:rsidRPr="007E6E4C" w:rsidRDefault="007F2A4C" w:rsidP="007E6E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Міщенко Т.С.,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Хрол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Н.В.</w:t>
            </w:r>
          </w:p>
          <w:p w14:paraId="4895790C" w14:textId="77777777" w:rsidR="007F2A4C" w:rsidRPr="007E6E4C" w:rsidRDefault="007F2A4C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  <w:t>та інші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всього 4 осіб.</w:t>
            </w:r>
          </w:p>
        </w:tc>
      </w:tr>
      <w:tr w:rsidR="007F2A4C" w:rsidRPr="007E6E4C" w14:paraId="5C3AC908" w14:textId="77777777" w:rsidTr="007E6E4C">
        <w:trPr>
          <w:gridAfter w:val="3"/>
          <w:wAfter w:w="97" w:type="dxa"/>
        </w:trPr>
        <w:tc>
          <w:tcPr>
            <w:tcW w:w="562" w:type="dxa"/>
          </w:tcPr>
          <w:p w14:paraId="00EA3ED0" w14:textId="3B1F2B04" w:rsidR="007F2A4C" w:rsidRPr="007E6E4C" w:rsidRDefault="007F2A4C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</w:tcPr>
          <w:p w14:paraId="357865F0" w14:textId="14786815" w:rsidR="007F2A4C" w:rsidRPr="007E6E4C" w:rsidRDefault="007F2A4C" w:rsidP="007E6E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Актуальні питання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церебро-васкулярних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захворювань: навчальний посібник для студентів 4-го курсу медичного факультету </w:t>
            </w:r>
          </w:p>
        </w:tc>
        <w:tc>
          <w:tcPr>
            <w:tcW w:w="1134" w:type="dxa"/>
            <w:gridSpan w:val="2"/>
          </w:tcPr>
          <w:p w14:paraId="66EB80C0" w14:textId="6A3DA79F" w:rsidR="007F2A4C" w:rsidRPr="007E6E4C" w:rsidRDefault="007F2A4C" w:rsidP="007E6E4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Навчальний посібник</w:t>
            </w:r>
          </w:p>
        </w:tc>
        <w:tc>
          <w:tcPr>
            <w:tcW w:w="2977" w:type="dxa"/>
            <w:gridSpan w:val="2"/>
          </w:tcPr>
          <w:p w14:paraId="73B745E0" w14:textId="5A546F3A" w:rsidR="007F2A4C" w:rsidRPr="00035FAB" w:rsidRDefault="007F2A4C" w:rsidP="007E6E4C">
            <w:pPr>
              <w:widowControl w:val="0"/>
              <w:rPr>
                <w:rFonts w:ascii="Times New Roman" w:eastAsia="SimSun" w:hAnsi="Times New Roman" w:cs="Times New Roman"/>
                <w:iCs/>
                <w:color w:val="000000" w:themeColor="text1"/>
                <w:lang w:val="uk-UA" w:eastAsia="zh-CN" w:bidi="ar"/>
              </w:rPr>
            </w:pPr>
            <w:r w:rsidRPr="00035FAB">
              <w:rPr>
                <w:rFonts w:ascii="Times New Roman" w:eastAsia="SimSun" w:hAnsi="Times New Roman" w:cs="Times New Roman"/>
                <w:iCs/>
                <w:color w:val="000000" w:themeColor="text1"/>
                <w:lang w:val="uk-UA" w:eastAsia="zh-CN" w:bidi="ar"/>
              </w:rPr>
              <w:t xml:space="preserve"> Харків : Харківський національний університет імені В.Н. Каразіна</w:t>
            </w:r>
            <w:r w:rsidRPr="00035FAB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2021.  25 с.</w:t>
            </w:r>
          </w:p>
        </w:tc>
        <w:tc>
          <w:tcPr>
            <w:tcW w:w="1092" w:type="dxa"/>
            <w:gridSpan w:val="2"/>
          </w:tcPr>
          <w:p w14:paraId="59009371" w14:textId="4396E51E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25/</w:t>
            </w:r>
            <w:r w:rsidR="00035FAB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5</w:t>
            </w:r>
          </w:p>
        </w:tc>
        <w:tc>
          <w:tcPr>
            <w:tcW w:w="1622" w:type="dxa"/>
          </w:tcPr>
          <w:p w14:paraId="062533A4" w14:textId="3B6EBAC5" w:rsidR="007F2A4C" w:rsidRPr="007E6E4C" w:rsidRDefault="007F2A4C" w:rsidP="007E6E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Міщенко Т.С., Міщенко В.М.</w:t>
            </w:r>
          </w:p>
        </w:tc>
      </w:tr>
      <w:tr w:rsidR="007F2A4C" w:rsidRPr="007E6E4C" w14:paraId="4C92C1DB" w14:textId="77777777" w:rsidTr="007E6E4C">
        <w:trPr>
          <w:gridAfter w:val="3"/>
          <w:wAfter w:w="97" w:type="dxa"/>
        </w:trPr>
        <w:tc>
          <w:tcPr>
            <w:tcW w:w="562" w:type="dxa"/>
          </w:tcPr>
          <w:p w14:paraId="196DEF0A" w14:textId="35C21990" w:rsidR="007F2A4C" w:rsidRPr="007E6E4C" w:rsidRDefault="007F2A4C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</w:tcPr>
          <w:p w14:paraId="29781E63" w14:textId="49B4A8C9" w:rsidR="007F2A4C" w:rsidRPr="007E6E4C" w:rsidRDefault="007F2A4C" w:rsidP="007E6E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Localization of function of brain cortex. Syndromes of defect 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>: methodical recommendations for applicants of higher education of the 4 year of study the discipline «Neurology»</w:t>
            </w:r>
          </w:p>
        </w:tc>
        <w:tc>
          <w:tcPr>
            <w:tcW w:w="1134" w:type="dxa"/>
            <w:gridSpan w:val="2"/>
          </w:tcPr>
          <w:p w14:paraId="003287F2" w14:textId="32BC097A" w:rsidR="007F2A4C" w:rsidRPr="007E6E4C" w:rsidRDefault="007F2A4C" w:rsidP="007E6E4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Методичні вказівки</w:t>
            </w:r>
          </w:p>
        </w:tc>
        <w:tc>
          <w:tcPr>
            <w:tcW w:w="2977" w:type="dxa"/>
            <w:gridSpan w:val="2"/>
          </w:tcPr>
          <w:p w14:paraId="2D96096F" w14:textId="72C45AB8" w:rsidR="007F2A4C" w:rsidRPr="00035FAB" w:rsidRDefault="007F2A4C" w:rsidP="007E6E4C">
            <w:pPr>
              <w:widowControl w:val="0"/>
              <w:rPr>
                <w:rFonts w:ascii="Times New Roman" w:eastAsia="SimSun" w:hAnsi="Times New Roman" w:cs="Times New Roman"/>
                <w:iCs/>
                <w:color w:val="000000" w:themeColor="text1"/>
                <w:lang w:val="uk-UA" w:eastAsia="zh-CN" w:bidi="ar"/>
              </w:rPr>
            </w:pPr>
            <w:r w:rsidRPr="00035FAB">
              <w:rPr>
                <w:rFonts w:ascii="Times New Roman" w:eastAsia="SimSun" w:hAnsi="Times New Roman" w:cs="Times New Roman"/>
                <w:iCs/>
                <w:color w:val="000000" w:themeColor="text1"/>
                <w:lang w:val="uk-UA" w:eastAsia="zh-CN" w:bidi="ar"/>
              </w:rPr>
              <w:t>Харків : Харківський національний університет імені В.Н. Каразіна,</w:t>
            </w:r>
            <w:r w:rsidRPr="00035FAB"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  <w:t xml:space="preserve"> 2022. – 50 с. (PDF). </w:t>
            </w:r>
          </w:p>
        </w:tc>
        <w:tc>
          <w:tcPr>
            <w:tcW w:w="1092" w:type="dxa"/>
            <w:gridSpan w:val="2"/>
          </w:tcPr>
          <w:p w14:paraId="6FF4BBD8" w14:textId="71D93708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50/5</w:t>
            </w:r>
          </w:p>
        </w:tc>
        <w:tc>
          <w:tcPr>
            <w:tcW w:w="1622" w:type="dxa"/>
          </w:tcPr>
          <w:p w14:paraId="35212737" w14:textId="77777777" w:rsidR="007F2A4C" w:rsidRPr="007E6E4C" w:rsidRDefault="007F2A4C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Міщенко Т.С., Міщенко В.М., </w:t>
            </w:r>
          </w:p>
          <w:p w14:paraId="53EA45D1" w14:textId="77777777" w:rsidR="007F2A4C" w:rsidRPr="007E6E4C" w:rsidRDefault="007F2A4C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  <w:t>та інші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всього 5 осіб.</w:t>
            </w:r>
          </w:p>
          <w:p w14:paraId="1AD73180" w14:textId="77777777" w:rsidR="007F2A4C" w:rsidRPr="007E6E4C" w:rsidRDefault="007F2A4C" w:rsidP="007E6E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7F2A4C" w:rsidRPr="007E6E4C" w14:paraId="6441B437" w14:textId="77777777" w:rsidTr="007E6E4C">
        <w:trPr>
          <w:gridAfter w:val="3"/>
          <w:wAfter w:w="97" w:type="dxa"/>
        </w:trPr>
        <w:tc>
          <w:tcPr>
            <w:tcW w:w="562" w:type="dxa"/>
          </w:tcPr>
          <w:p w14:paraId="270DA71A" w14:textId="725B6C5F" w:rsidR="007F2A4C" w:rsidRPr="007E6E4C" w:rsidRDefault="007F2A4C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</w:tcPr>
          <w:p w14:paraId="1DA52630" w14:textId="77777777" w:rsidR="007F2A4C" w:rsidRPr="007E6E4C" w:rsidRDefault="007F2A4C" w:rsidP="007E6E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  <w:lang w:val="en-US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highlight w:val="white"/>
                <w:lang w:val="en-US"/>
              </w:rPr>
              <w:t xml:space="preserve">Epilepsy and non-epileptic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highlight w:val="white"/>
                <w:lang w:val="en-US"/>
              </w:rPr>
              <w:t>paroxyzmal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highlight w:val="white"/>
                <w:lang w:val="en-US"/>
              </w:rPr>
              <w:t xml:space="preserve"> states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>: methodical recommendations for applicants of higher education of the 4 year of study the discipline «Neurology»</w:t>
            </w:r>
          </w:p>
        </w:tc>
        <w:tc>
          <w:tcPr>
            <w:tcW w:w="1134" w:type="dxa"/>
            <w:gridSpan w:val="2"/>
          </w:tcPr>
          <w:p w14:paraId="6B301819" w14:textId="20177D77" w:rsidR="007F2A4C" w:rsidRPr="007E6E4C" w:rsidRDefault="007F2A4C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uk-UA" w:eastAsia="zh-CN" w:bidi="ar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uk-UA"/>
              </w:rPr>
              <w:t>Метод. вказівки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32806336" w14:textId="097877F1" w:rsidR="007F2A4C" w:rsidRPr="00035FAB" w:rsidRDefault="007F2A4C" w:rsidP="007E6E4C">
            <w:pPr>
              <w:jc w:val="both"/>
              <w:rPr>
                <w:rFonts w:ascii="Times New Roman" w:eastAsia="SimSun" w:hAnsi="Times New Roman" w:cs="Times New Roman"/>
                <w:iCs/>
                <w:color w:val="000000" w:themeColor="text1"/>
                <w:lang w:val="uk-UA" w:eastAsia="zh-CN" w:bidi="ar"/>
              </w:rPr>
            </w:pPr>
            <w:r w:rsidRPr="00035FAB">
              <w:rPr>
                <w:rFonts w:ascii="Times New Roman" w:eastAsia="SimSun" w:hAnsi="Times New Roman" w:cs="Times New Roman"/>
                <w:iCs/>
                <w:color w:val="000000" w:themeColor="text1"/>
                <w:lang w:val="uk-UA" w:eastAsia="zh-CN" w:bidi="ar"/>
              </w:rPr>
              <w:t xml:space="preserve"> Харків : Харківський національний університет імені В.Н. Каразіна,</w:t>
            </w:r>
            <w:r w:rsidRPr="00035FAB"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  <w:t xml:space="preserve"> 2022. – 49 с. (PDF). </w:t>
            </w:r>
          </w:p>
        </w:tc>
        <w:tc>
          <w:tcPr>
            <w:tcW w:w="1092" w:type="dxa"/>
            <w:gridSpan w:val="2"/>
          </w:tcPr>
          <w:p w14:paraId="4BEA95D7" w14:textId="77777777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49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/5</w:t>
            </w:r>
          </w:p>
        </w:tc>
        <w:tc>
          <w:tcPr>
            <w:tcW w:w="1622" w:type="dxa"/>
          </w:tcPr>
          <w:p w14:paraId="02CD36F8" w14:textId="77777777" w:rsidR="007F2A4C" w:rsidRPr="007E6E4C" w:rsidRDefault="007F2A4C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Міщенко Т.С., Міщенко В.М., </w:t>
            </w:r>
          </w:p>
          <w:p w14:paraId="5F2A5089" w14:textId="77777777" w:rsidR="007F2A4C" w:rsidRPr="007E6E4C" w:rsidRDefault="007F2A4C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  <w:t>та інші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всього 5 осіб.</w:t>
            </w:r>
          </w:p>
          <w:p w14:paraId="4E27EDF8" w14:textId="77777777" w:rsidR="007F2A4C" w:rsidRPr="007E6E4C" w:rsidRDefault="007F2A4C" w:rsidP="007E6E4C">
            <w:pPr>
              <w:jc w:val="both"/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</w:pPr>
          </w:p>
        </w:tc>
      </w:tr>
      <w:tr w:rsidR="007F2A4C" w:rsidRPr="007E6E4C" w14:paraId="1EAF6B60" w14:textId="77777777" w:rsidTr="007E6E4C">
        <w:trPr>
          <w:gridAfter w:val="3"/>
          <w:wAfter w:w="97" w:type="dxa"/>
        </w:trPr>
        <w:tc>
          <w:tcPr>
            <w:tcW w:w="562" w:type="dxa"/>
          </w:tcPr>
          <w:p w14:paraId="51F46AED" w14:textId="38596828" w:rsidR="007F2A4C" w:rsidRPr="007E6E4C" w:rsidRDefault="007F2A4C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</w:tcPr>
          <w:p w14:paraId="0B5159E8" w14:textId="77777777" w:rsidR="007F2A4C" w:rsidRPr="007E6E4C" w:rsidRDefault="007F2A4C" w:rsidP="007E6E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highlight w:val="white"/>
                <w:lang w:val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highlight w:val="white"/>
                <w:lang w:val="uk-UA"/>
              </w:rPr>
              <w:t>Чутлива система та симптоми її ураження</w:t>
            </w:r>
            <w:r w:rsidRPr="007E6E4C"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  <w:t>: методичні рекомендації для здобувачів вищої освіти 4-го року навчання з дисципліни «Неврологія»</w:t>
            </w:r>
          </w:p>
        </w:tc>
        <w:tc>
          <w:tcPr>
            <w:tcW w:w="1134" w:type="dxa"/>
            <w:gridSpan w:val="2"/>
          </w:tcPr>
          <w:p w14:paraId="0BF0A3EF" w14:textId="253B6BFC" w:rsidR="007F2A4C" w:rsidRPr="007E6E4C" w:rsidRDefault="007F2A4C" w:rsidP="007E6E4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lang w:val="uk-UA" w:eastAsia="zh-CN" w:bidi="ar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uk-UA"/>
              </w:rPr>
              <w:t>Метод. вказівки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CEB7C93" w14:textId="6F779C75" w:rsidR="007F2A4C" w:rsidRPr="007E6E4C" w:rsidRDefault="007F2A4C" w:rsidP="007E6E4C">
            <w:pPr>
              <w:jc w:val="both"/>
              <w:rPr>
                <w:rFonts w:ascii="Times New Roman" w:eastAsia="SimSun" w:hAnsi="Times New Roman" w:cs="Times New Roman"/>
                <w:iCs/>
                <w:color w:val="000000" w:themeColor="text1"/>
                <w:lang w:val="uk-UA" w:eastAsia="zh-CN" w:bidi="ar"/>
              </w:rPr>
            </w:pPr>
            <w:r w:rsidRPr="007E6E4C">
              <w:rPr>
                <w:rFonts w:ascii="Times New Roman" w:eastAsia="SimSun" w:hAnsi="Times New Roman" w:cs="Times New Roman"/>
                <w:iCs/>
                <w:color w:val="000000" w:themeColor="text1"/>
                <w:lang w:val="uk-UA" w:eastAsia="zh-CN" w:bidi="ar"/>
              </w:rPr>
              <w:t xml:space="preserve"> Харків : Харківський національний університет імені В.Н. Каразіна,</w:t>
            </w:r>
            <w:r w:rsidRPr="007E6E4C"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  <w:t xml:space="preserve"> 2022. – 52 с. (PDF). </w:t>
            </w:r>
          </w:p>
        </w:tc>
        <w:tc>
          <w:tcPr>
            <w:tcW w:w="1092" w:type="dxa"/>
            <w:gridSpan w:val="2"/>
          </w:tcPr>
          <w:p w14:paraId="7B55B535" w14:textId="77777777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5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2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/5</w:t>
            </w:r>
          </w:p>
        </w:tc>
        <w:tc>
          <w:tcPr>
            <w:tcW w:w="1622" w:type="dxa"/>
          </w:tcPr>
          <w:p w14:paraId="417033ED" w14:textId="77777777" w:rsidR="007F2A4C" w:rsidRPr="007E6E4C" w:rsidRDefault="007F2A4C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Міщенко Т.С., 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highlight w:val="white"/>
                <w:lang w:val="uk-UA"/>
              </w:rPr>
              <w:t>Волошин-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highlight w:val="white"/>
                <w:lang w:val="uk-UA"/>
              </w:rPr>
              <w:t>Гапонов</w:t>
            </w:r>
            <w:proofErr w:type="spellEnd"/>
            <w:r w:rsidRPr="007E6E4C">
              <w:rPr>
                <w:rFonts w:ascii="Times New Roman" w:eastAsia="Times New Roman" w:hAnsi="Times New Roman" w:cs="Times New Roman"/>
                <w:color w:val="000000" w:themeColor="text1"/>
                <w:highlight w:val="white"/>
                <w:lang w:val="uk-UA"/>
              </w:rPr>
              <w:t xml:space="preserve"> І. К.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,</w:t>
            </w:r>
          </w:p>
          <w:p w14:paraId="7E28BA5A" w14:textId="77777777" w:rsidR="007F2A4C" w:rsidRPr="007E6E4C" w:rsidRDefault="007F2A4C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  <w:t>та інші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всього 5 осіб.</w:t>
            </w:r>
          </w:p>
        </w:tc>
      </w:tr>
      <w:tr w:rsidR="007F2A4C" w:rsidRPr="007E6E4C" w14:paraId="4B85EE8D" w14:textId="77777777" w:rsidTr="007E6E4C">
        <w:trPr>
          <w:gridAfter w:val="3"/>
          <w:wAfter w:w="97" w:type="dxa"/>
          <w:trHeight w:val="1817"/>
        </w:trPr>
        <w:tc>
          <w:tcPr>
            <w:tcW w:w="562" w:type="dxa"/>
          </w:tcPr>
          <w:p w14:paraId="3B8A60B0" w14:textId="58FD92E2" w:rsidR="007F2A4C" w:rsidRPr="007E6E4C" w:rsidRDefault="007F2A4C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</w:tcPr>
          <w:p w14:paraId="11FD3575" w14:textId="77777777" w:rsidR="007F2A4C" w:rsidRPr="007E6E4C" w:rsidRDefault="007F2A4C" w:rsidP="007E6E4C">
            <w:pPr>
              <w:jc w:val="both"/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</w:pPr>
            <w:r w:rsidRPr="007E6E4C"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  <w:t>Епілепсія та неепілептичні пароксизмальні стани : методичні рекомендації для здобувачів вищої освіти 4-го року навчання з дисципліни «Неврологія»</w:t>
            </w:r>
          </w:p>
          <w:p w14:paraId="20B5DF52" w14:textId="77777777" w:rsidR="007F2A4C" w:rsidRPr="007E6E4C" w:rsidRDefault="007F2A4C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</w:p>
        </w:tc>
        <w:tc>
          <w:tcPr>
            <w:tcW w:w="1134" w:type="dxa"/>
            <w:gridSpan w:val="2"/>
          </w:tcPr>
          <w:p w14:paraId="55064EB9" w14:textId="540EF950" w:rsidR="007F2A4C" w:rsidRPr="007E6E4C" w:rsidRDefault="007F2A4C" w:rsidP="007E6E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val="uk-UA" w:eastAsia="zh-CN" w:bidi="ar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uk-UA"/>
              </w:rPr>
              <w:t>Метод. вказівки</w:t>
            </w:r>
          </w:p>
        </w:tc>
        <w:tc>
          <w:tcPr>
            <w:tcW w:w="2977" w:type="dxa"/>
            <w:gridSpan w:val="2"/>
          </w:tcPr>
          <w:p w14:paraId="4F882DC2" w14:textId="10B81B95" w:rsidR="007F2A4C" w:rsidRPr="007E6E4C" w:rsidRDefault="007F2A4C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SimSun" w:hAnsi="Times New Roman" w:cs="Times New Roman"/>
                <w:iCs/>
                <w:color w:val="000000" w:themeColor="text1"/>
                <w:lang w:val="uk-UA" w:eastAsia="zh-CN" w:bidi="ar"/>
              </w:rPr>
              <w:t>Харків : Харківський національний університет імені В.Н. Каразіна,</w:t>
            </w:r>
            <w:r w:rsidRPr="007E6E4C"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  <w:t xml:space="preserve"> 2023. – 44 с. (PDF). </w:t>
            </w:r>
          </w:p>
        </w:tc>
        <w:tc>
          <w:tcPr>
            <w:tcW w:w="1092" w:type="dxa"/>
            <w:gridSpan w:val="2"/>
          </w:tcPr>
          <w:p w14:paraId="7DE85586" w14:textId="77777777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44/5</w:t>
            </w:r>
          </w:p>
        </w:tc>
        <w:tc>
          <w:tcPr>
            <w:tcW w:w="1622" w:type="dxa"/>
          </w:tcPr>
          <w:p w14:paraId="1208CB75" w14:textId="77777777" w:rsidR="007F2A4C" w:rsidRPr="007E6E4C" w:rsidRDefault="007F2A4C" w:rsidP="007E6E4C">
            <w:pPr>
              <w:jc w:val="both"/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</w:pPr>
            <w:r w:rsidRPr="007E6E4C"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  <w:t>Міщенко Т.С.,  Волошин-</w:t>
            </w:r>
            <w:proofErr w:type="spellStart"/>
            <w:r w:rsidRPr="007E6E4C"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  <w:t>Гапонов</w:t>
            </w:r>
            <w:proofErr w:type="spellEnd"/>
            <w:r w:rsidRPr="007E6E4C"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  <w:t xml:space="preserve"> І.К.,</w:t>
            </w:r>
          </w:p>
          <w:p w14:paraId="2B026F39" w14:textId="77777777" w:rsidR="007F2A4C" w:rsidRPr="007E6E4C" w:rsidRDefault="007F2A4C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  <w:t>та інші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всього 5 осіб.</w:t>
            </w:r>
          </w:p>
        </w:tc>
      </w:tr>
      <w:tr w:rsidR="007F2A4C" w:rsidRPr="007E6E4C" w14:paraId="482BE33F" w14:textId="77777777" w:rsidTr="007E6E4C">
        <w:trPr>
          <w:gridAfter w:val="3"/>
          <w:wAfter w:w="97" w:type="dxa"/>
          <w:trHeight w:val="1433"/>
        </w:trPr>
        <w:tc>
          <w:tcPr>
            <w:tcW w:w="562" w:type="dxa"/>
          </w:tcPr>
          <w:p w14:paraId="71FB6286" w14:textId="12F8C577" w:rsidR="007F2A4C" w:rsidRPr="007E6E4C" w:rsidRDefault="007F2A4C" w:rsidP="007E6E4C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</w:tcPr>
          <w:p w14:paraId="708D12E8" w14:textId="77777777" w:rsidR="007F2A4C" w:rsidRPr="007E6E4C" w:rsidRDefault="007F2A4C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>Localization of function in the brain cortex. Syndromes of the defect : methodical recommendations for applicants of higher education of the 4 year of study the discipline «Neurology»</w:t>
            </w:r>
          </w:p>
        </w:tc>
        <w:tc>
          <w:tcPr>
            <w:tcW w:w="1134" w:type="dxa"/>
            <w:gridSpan w:val="2"/>
          </w:tcPr>
          <w:p w14:paraId="4A4FD4E0" w14:textId="77777777" w:rsidR="007F2A4C" w:rsidRPr="007E6E4C" w:rsidRDefault="007F2A4C" w:rsidP="007E6E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uk-UA"/>
              </w:rPr>
              <w:t xml:space="preserve">Methodical </w:t>
            </w:r>
            <w:proofErr w:type="spellStart"/>
            <w:r w:rsidRPr="007E6E4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uk-UA"/>
              </w:rPr>
              <w:t>recomendations</w:t>
            </w:r>
            <w:proofErr w:type="spellEnd"/>
          </w:p>
        </w:tc>
        <w:tc>
          <w:tcPr>
            <w:tcW w:w="2977" w:type="dxa"/>
            <w:gridSpan w:val="2"/>
          </w:tcPr>
          <w:p w14:paraId="4B4D7696" w14:textId="3C7B2F73" w:rsidR="007F2A4C" w:rsidRPr="007E6E4C" w:rsidRDefault="007F2A4C" w:rsidP="00035FAB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</w:pPr>
            <w:proofErr w:type="spellStart"/>
            <w:proofErr w:type="gramStart"/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en-US" w:eastAsia="zh-CN" w:bidi="ar"/>
              </w:rPr>
              <w:t>Kharkiv</w:t>
            </w:r>
            <w:proofErr w:type="spellEnd"/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en-US" w:eastAsia="zh-CN" w:bidi="ar"/>
              </w:rPr>
              <w:t xml:space="preserve"> :</w:t>
            </w:r>
            <w:proofErr w:type="gramEnd"/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en-US" w:eastAsia="zh-CN" w:bidi="ar"/>
              </w:rPr>
              <w:t xml:space="preserve"> V. N. </w:t>
            </w:r>
            <w:proofErr w:type="spellStart"/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en-US" w:eastAsia="zh-CN" w:bidi="ar"/>
              </w:rPr>
              <w:t>Karazin</w:t>
            </w:r>
            <w:proofErr w:type="spellEnd"/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en-US" w:eastAsia="zh-CN" w:bidi="ar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en-US" w:eastAsia="zh-CN" w:bidi="ar"/>
              </w:rPr>
              <w:t>Kharkiv</w:t>
            </w:r>
            <w:proofErr w:type="spellEnd"/>
            <w:r w:rsidRPr="007E6E4C">
              <w:rPr>
                <w:rFonts w:ascii="Times New Roman" w:hAnsi="Times New Roman" w:cs="Times New Roman"/>
                <w:iCs/>
                <w:color w:val="000000" w:themeColor="text1"/>
                <w:lang w:val="en-US" w:eastAsia="zh-CN" w:bidi="ar"/>
              </w:rPr>
              <w:t xml:space="preserve"> National University,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 xml:space="preserve"> 2025. – 56 p. (PDF). </w:t>
            </w:r>
          </w:p>
        </w:tc>
        <w:tc>
          <w:tcPr>
            <w:tcW w:w="1092" w:type="dxa"/>
            <w:gridSpan w:val="2"/>
          </w:tcPr>
          <w:p w14:paraId="5B3298B2" w14:textId="77777777" w:rsidR="007F2A4C" w:rsidRPr="007E6E4C" w:rsidRDefault="007F2A4C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56/6</w:t>
            </w:r>
          </w:p>
        </w:tc>
        <w:tc>
          <w:tcPr>
            <w:tcW w:w="1622" w:type="dxa"/>
          </w:tcPr>
          <w:p w14:paraId="097261ED" w14:textId="77777777" w:rsidR="007F2A4C" w:rsidRPr="007E6E4C" w:rsidRDefault="007F2A4C" w:rsidP="007E6E4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>Mischenko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 xml:space="preserve"> Т.S.,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>MischenkoV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>.</w:t>
            </w:r>
            <w:r w:rsidRPr="007E6E4C">
              <w:rPr>
                <w:rFonts w:ascii="Times New Roman" w:hAnsi="Times New Roman" w:cs="Times New Roman"/>
                <w:color w:val="000000" w:themeColor="text1"/>
                <w:lang w:val="uk-UA" w:eastAsia="zh-CN" w:bidi="ar"/>
              </w:rPr>
              <w:t>М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>та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>інші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  <w:t xml:space="preserve">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всього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6 </w:t>
            </w:r>
            <w:proofErr w:type="spellStart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осіб</w:t>
            </w:r>
            <w:proofErr w:type="spellEnd"/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.</w:t>
            </w:r>
          </w:p>
        </w:tc>
      </w:tr>
      <w:tr w:rsidR="00035FAB" w:rsidRPr="007E6E4C" w14:paraId="055F3829" w14:textId="77777777" w:rsidTr="00035FAB">
        <w:trPr>
          <w:gridAfter w:val="3"/>
          <w:wAfter w:w="97" w:type="dxa"/>
          <w:trHeight w:val="688"/>
        </w:trPr>
        <w:tc>
          <w:tcPr>
            <w:tcW w:w="562" w:type="dxa"/>
          </w:tcPr>
          <w:p w14:paraId="733B14DB" w14:textId="557AC07D" w:rsidR="00035FAB" w:rsidRPr="00035FAB" w:rsidRDefault="00035FAB" w:rsidP="00035FA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1</w:t>
            </w:r>
          </w:p>
        </w:tc>
        <w:tc>
          <w:tcPr>
            <w:tcW w:w="2552" w:type="dxa"/>
          </w:tcPr>
          <w:p w14:paraId="3C9BFF22" w14:textId="61376FB2" w:rsidR="00035FAB" w:rsidRPr="007E6E4C" w:rsidRDefault="00035FAB" w:rsidP="00035FA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479792A5" w14:textId="26C4FC46" w:rsidR="00035FAB" w:rsidRPr="007E6E4C" w:rsidRDefault="00035FAB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3</w:t>
            </w:r>
          </w:p>
        </w:tc>
        <w:tc>
          <w:tcPr>
            <w:tcW w:w="2977" w:type="dxa"/>
            <w:gridSpan w:val="2"/>
          </w:tcPr>
          <w:p w14:paraId="1CE18EDF" w14:textId="6E0EBF87" w:rsidR="00035FAB" w:rsidRPr="007E6E4C" w:rsidRDefault="00035FAB" w:rsidP="00035FAB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lang w:val="en-US" w:eastAsia="zh-CN" w:bidi="ar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4</w:t>
            </w:r>
          </w:p>
        </w:tc>
        <w:tc>
          <w:tcPr>
            <w:tcW w:w="1092" w:type="dxa"/>
            <w:gridSpan w:val="2"/>
          </w:tcPr>
          <w:p w14:paraId="1432CD11" w14:textId="46D67D6D" w:rsidR="00035FAB" w:rsidRPr="007E6E4C" w:rsidRDefault="00035FAB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5</w:t>
            </w:r>
          </w:p>
        </w:tc>
        <w:tc>
          <w:tcPr>
            <w:tcW w:w="1622" w:type="dxa"/>
          </w:tcPr>
          <w:p w14:paraId="7BF1C6A9" w14:textId="2D96A148" w:rsidR="00035FAB" w:rsidRPr="007E6E4C" w:rsidRDefault="00035FAB" w:rsidP="00035FA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 w:eastAsia="zh-CN" w:bidi="ar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6</w:t>
            </w:r>
          </w:p>
        </w:tc>
      </w:tr>
      <w:tr w:rsidR="00035FAB" w:rsidRPr="007E6E4C" w14:paraId="533E68A7" w14:textId="77777777" w:rsidTr="007E6E4C">
        <w:trPr>
          <w:gridAfter w:val="3"/>
          <w:wAfter w:w="97" w:type="dxa"/>
          <w:trHeight w:val="1458"/>
        </w:trPr>
        <w:tc>
          <w:tcPr>
            <w:tcW w:w="562" w:type="dxa"/>
            <w:shd w:val="clear" w:color="auto" w:fill="auto"/>
          </w:tcPr>
          <w:p w14:paraId="0643912D" w14:textId="1BB6BE17" w:rsidR="00035FAB" w:rsidRPr="007E6E4C" w:rsidRDefault="00035FAB" w:rsidP="00035FAB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14:paraId="1542879A" w14:textId="68242C18" w:rsidR="00035FAB" w:rsidRPr="00043015" w:rsidRDefault="00035FAB" w:rsidP="00035FAB">
            <w:pPr>
              <w:rPr>
                <w:rFonts w:ascii="Times New Roman" w:hAnsi="Times New Roman" w:cs="Times New Roman"/>
                <w:color w:val="000000" w:themeColor="text1"/>
                <w:lang w:val="uk-UA" w:eastAsia="uk-UA" w:bidi="ar"/>
              </w:rPr>
            </w:pPr>
            <w:r w:rsidRPr="0004301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Методичні вказівки для здобувачів вищої освіти четвертого року навчання та лікарів-інтернів: «Пірамідна система: </w:t>
            </w:r>
            <w:proofErr w:type="spellStart"/>
            <w:r w:rsidRPr="00043015">
              <w:rPr>
                <w:rFonts w:ascii="Times New Roman" w:hAnsi="Times New Roman" w:cs="Times New Roman"/>
                <w:color w:val="000000" w:themeColor="text1"/>
                <w:lang w:val="uk-UA"/>
              </w:rPr>
              <w:t>кірково</w:t>
            </w:r>
            <w:proofErr w:type="spellEnd"/>
            <w:r w:rsidRPr="0004301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-ядерний та </w:t>
            </w:r>
            <w:proofErr w:type="spellStart"/>
            <w:r w:rsidRPr="00043015">
              <w:rPr>
                <w:rFonts w:ascii="Times New Roman" w:hAnsi="Times New Roman" w:cs="Times New Roman"/>
                <w:color w:val="000000" w:themeColor="text1"/>
                <w:lang w:val="uk-UA"/>
              </w:rPr>
              <w:t>кірково</w:t>
            </w:r>
            <w:proofErr w:type="spellEnd"/>
            <w:r w:rsidRPr="0004301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-спінальний шляхи. Диференціація центрального та периферичного парезів, їх патогенез. Патологічні рефлекси та методи їх виявлення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B932802" w14:textId="76817ABE" w:rsidR="00035FAB" w:rsidRPr="007E6E4C" w:rsidRDefault="00035FAB" w:rsidP="00035F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sz w:val="20"/>
                <w:highlight w:val="white"/>
                <w:lang w:val="uk-UA"/>
              </w:rPr>
              <w:t>Метод. вказівки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4FC5A95F" w14:textId="333D243F" w:rsidR="00035FAB" w:rsidRPr="007E6E4C" w:rsidRDefault="00035FAB" w:rsidP="00035FAB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lang w:val="en-US" w:eastAsia="zh-CN" w:bidi="ar"/>
              </w:rPr>
            </w:pPr>
            <w:r w:rsidRPr="007E6E4C">
              <w:rPr>
                <w:rFonts w:ascii="Times New Roman" w:eastAsia="SimSun" w:hAnsi="Times New Roman" w:cs="Times New Roman"/>
                <w:iCs/>
                <w:color w:val="000000" w:themeColor="text1"/>
                <w:lang w:val="uk-UA" w:eastAsia="zh-CN" w:bidi="ar"/>
              </w:rPr>
              <w:t xml:space="preserve"> Харків : Харківський національний університет імені В.Н. Каразіна,</w:t>
            </w:r>
            <w:r w:rsidRPr="007E6E4C">
              <w:rPr>
                <w:rFonts w:ascii="Times New Roman" w:eastAsia="SimSun" w:hAnsi="Times New Roman" w:cs="Times New Roman"/>
                <w:color w:val="000000" w:themeColor="text1"/>
                <w:lang w:val="uk-UA" w:eastAsia="zh-CN" w:bidi="ar"/>
              </w:rPr>
              <w:t xml:space="preserve"> 2026. – 55 с. (PDF).</w:t>
            </w:r>
          </w:p>
        </w:tc>
        <w:tc>
          <w:tcPr>
            <w:tcW w:w="1092" w:type="dxa"/>
            <w:gridSpan w:val="2"/>
            <w:shd w:val="clear" w:color="auto" w:fill="auto"/>
          </w:tcPr>
          <w:p w14:paraId="25E29023" w14:textId="2FED5785" w:rsidR="00035FAB" w:rsidRPr="007E6E4C" w:rsidRDefault="00035FAB" w:rsidP="0004301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</w:pP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5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en-US" w:eastAsia="uk-UA"/>
              </w:rPr>
              <w:t>5</w:t>
            </w:r>
            <w:r w:rsidRPr="007E6E4C"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val="uk-UA" w:eastAsia="uk-UA"/>
              </w:rPr>
              <w:t>12</w:t>
            </w:r>
          </w:p>
        </w:tc>
        <w:tc>
          <w:tcPr>
            <w:tcW w:w="1622" w:type="dxa"/>
            <w:shd w:val="clear" w:color="auto" w:fill="auto"/>
          </w:tcPr>
          <w:p w14:paraId="6CE144D2" w14:textId="77777777" w:rsidR="00035FAB" w:rsidRPr="007E6E4C" w:rsidRDefault="00035FAB" w:rsidP="00035FAB">
            <w:pPr>
              <w:jc w:val="both"/>
              <w:rPr>
                <w:rFonts w:ascii="Times New Roman" w:hAnsi="Times New Roman" w:cs="Times New Roman"/>
                <w:color w:val="000000" w:themeColor="text1"/>
                <w:lang w:eastAsia="zh-CN" w:bidi="ar"/>
              </w:rPr>
            </w:pPr>
            <w:r w:rsidRPr="007E6E4C">
              <w:rPr>
                <w:rFonts w:ascii="Times New Roman" w:hAnsi="Times New Roman" w:cs="Times New Roman"/>
                <w:color w:val="000000" w:themeColor="text1"/>
                <w:lang w:val="uk-UA"/>
              </w:rPr>
              <w:t>Міщенко Т.С., Черненко І.І.</w:t>
            </w:r>
          </w:p>
        </w:tc>
      </w:tr>
    </w:tbl>
    <w:p w14:paraId="571F4B3D" w14:textId="77777777" w:rsidR="00153120" w:rsidRPr="007E6E4C" w:rsidRDefault="00153120" w:rsidP="007E6E4C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3521FF1" w14:textId="37E15B16" w:rsidR="00153120" w:rsidRPr="007E6E4C" w:rsidRDefault="00C45446" w:rsidP="007E6E4C">
      <w:pPr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E6E4C">
        <w:rPr>
          <w:rFonts w:ascii="Times New Roman" w:hAnsi="Times New Roman" w:cs="Times New Roman"/>
          <w:bCs/>
          <w:sz w:val="24"/>
          <w:szCs w:val="24"/>
          <w:lang w:val="uk-UA"/>
        </w:rPr>
        <w:t>Здобувач має ще 1 монографію, 1 підручник, 3 стат</w:t>
      </w:r>
      <w:r w:rsidR="00164B26" w:rsidRPr="007E6E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ті та </w:t>
      </w:r>
      <w:r w:rsidR="00035FAB">
        <w:rPr>
          <w:rFonts w:ascii="Times New Roman" w:hAnsi="Times New Roman" w:cs="Times New Roman"/>
          <w:bCs/>
          <w:sz w:val="24"/>
          <w:szCs w:val="24"/>
          <w:lang w:val="uk-UA"/>
        </w:rPr>
        <w:t>33</w:t>
      </w:r>
      <w:r w:rsidRPr="007E6E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тез</w:t>
      </w:r>
      <w:r w:rsidR="00035FAB">
        <w:rPr>
          <w:rFonts w:ascii="Times New Roman" w:hAnsi="Times New Roman" w:cs="Times New Roman"/>
          <w:bCs/>
          <w:sz w:val="24"/>
          <w:szCs w:val="24"/>
          <w:lang w:val="uk-UA"/>
        </w:rPr>
        <w:t>и</w:t>
      </w:r>
      <w:r w:rsidRPr="007E6E4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доповідей </w:t>
      </w:r>
    </w:p>
    <w:p w14:paraId="56BC52AB" w14:textId="1D0A9D9E" w:rsidR="00153120" w:rsidRPr="007E6E4C" w:rsidRDefault="00153120" w:rsidP="007E6E4C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B4D8633" w14:textId="77777777" w:rsidR="007E6E4C" w:rsidRPr="007E6E4C" w:rsidRDefault="007E6E4C" w:rsidP="007E6E4C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DACE12D" w14:textId="754A8D70" w:rsidR="00153120" w:rsidRPr="007E6E4C" w:rsidRDefault="00C45446" w:rsidP="007E6E4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E6E4C">
        <w:rPr>
          <w:rFonts w:ascii="Times New Roman" w:hAnsi="Times New Roman" w:cs="Times New Roman"/>
          <w:sz w:val="24"/>
          <w:szCs w:val="24"/>
          <w:lang w:val="uk-UA"/>
        </w:rPr>
        <w:t>Здобувач</w:t>
      </w:r>
      <w:r w:rsidRPr="007E6E4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E6E4C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</w:t>
      </w:r>
      <w:r w:rsidRPr="007E6E4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E6E4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E6E4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E6E4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E6E4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E6E4C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 w:rsidR="00043015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7E6E4C">
        <w:rPr>
          <w:rFonts w:ascii="Times New Roman" w:hAnsi="Times New Roman" w:cs="Times New Roman"/>
          <w:sz w:val="24"/>
          <w:szCs w:val="24"/>
          <w:lang w:val="uk-UA"/>
        </w:rPr>
        <w:t xml:space="preserve">             Ірина КАБАЧНА</w:t>
      </w:r>
    </w:p>
    <w:p w14:paraId="4D4CA10D" w14:textId="77777777" w:rsidR="00153120" w:rsidRPr="007E6E4C" w:rsidRDefault="00153120" w:rsidP="007E6E4C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8C1A88A" w14:textId="77777777" w:rsidR="00153120" w:rsidRPr="007E6E4C" w:rsidRDefault="00153120" w:rsidP="007E6E4C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1BCC35E" w14:textId="6AC1853B" w:rsidR="00153120" w:rsidRPr="007E6E4C" w:rsidRDefault="00C45446" w:rsidP="007E6E4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E6E4C">
        <w:rPr>
          <w:rFonts w:ascii="Times New Roman" w:hAnsi="Times New Roman" w:cs="Times New Roman"/>
          <w:sz w:val="24"/>
          <w:szCs w:val="24"/>
          <w:lang w:val="uk-UA"/>
        </w:rPr>
        <w:t xml:space="preserve">Засвідчено:                                                                                       </w:t>
      </w:r>
      <w:r w:rsidR="00043015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7E6E4C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7E6E4C">
        <w:rPr>
          <w:rFonts w:ascii="Times New Roman" w:hAnsi="Times New Roman" w:cs="Times New Roman"/>
          <w:sz w:val="24"/>
          <w:szCs w:val="24"/>
        </w:rPr>
        <w:t xml:space="preserve"> </w:t>
      </w:r>
      <w:r w:rsidRPr="007E6E4C">
        <w:rPr>
          <w:rFonts w:ascii="Times New Roman" w:hAnsi="Times New Roman" w:cs="Times New Roman"/>
          <w:sz w:val="24"/>
          <w:szCs w:val="24"/>
          <w:lang w:val="uk-UA"/>
        </w:rPr>
        <w:t xml:space="preserve"> Тамара МІЩЕНКО</w:t>
      </w:r>
    </w:p>
    <w:p w14:paraId="4501FC77" w14:textId="77777777" w:rsidR="00153120" w:rsidRPr="007E6E4C" w:rsidRDefault="00C45446" w:rsidP="007E6E4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E6E4C">
        <w:rPr>
          <w:rFonts w:ascii="Times New Roman" w:hAnsi="Times New Roman" w:cs="Times New Roman"/>
          <w:sz w:val="24"/>
          <w:szCs w:val="24"/>
          <w:lang w:val="uk-UA"/>
        </w:rPr>
        <w:t>завідувач кафедри  неврології, психіатрії,</w:t>
      </w:r>
    </w:p>
    <w:p w14:paraId="106E53B8" w14:textId="77777777" w:rsidR="00153120" w:rsidRPr="007E6E4C" w:rsidRDefault="00C45446" w:rsidP="007E6E4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E6E4C">
        <w:rPr>
          <w:rFonts w:ascii="Times New Roman" w:hAnsi="Times New Roman" w:cs="Times New Roman"/>
          <w:sz w:val="24"/>
          <w:szCs w:val="24"/>
          <w:lang w:val="uk-UA"/>
        </w:rPr>
        <w:t>наркології та медичної психології</w:t>
      </w:r>
    </w:p>
    <w:p w14:paraId="03ACDB32" w14:textId="0C488527" w:rsidR="00153120" w:rsidRDefault="00153120" w:rsidP="007E6E4C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528D29A" w14:textId="77777777" w:rsidR="00F61F54" w:rsidRPr="007E6E4C" w:rsidRDefault="00F61F54" w:rsidP="007E6E4C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0A639E8" w14:textId="6C006562" w:rsidR="00153120" w:rsidRPr="007E6E4C" w:rsidRDefault="00C45446" w:rsidP="007E6E4C">
      <w:pPr>
        <w:rPr>
          <w:rFonts w:ascii="Times New Roman" w:hAnsi="Times New Roman" w:cs="Times New Roman"/>
        </w:rPr>
      </w:pPr>
      <w:r w:rsidRPr="007E6E4C">
        <w:rPr>
          <w:rFonts w:ascii="Times New Roman" w:hAnsi="Times New Roman" w:cs="Times New Roman"/>
          <w:sz w:val="24"/>
          <w:szCs w:val="24"/>
          <w:lang w:val="uk-UA"/>
        </w:rPr>
        <w:t xml:space="preserve">Учений секретар                                                                                </w:t>
      </w:r>
      <w:r w:rsidR="00043015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bookmarkStart w:id="0" w:name="_GoBack"/>
      <w:bookmarkEnd w:id="0"/>
      <w:r w:rsidRPr="007E6E4C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7E6E4C">
        <w:rPr>
          <w:rFonts w:ascii="Times New Roman" w:hAnsi="Times New Roman" w:cs="Times New Roman"/>
          <w:sz w:val="24"/>
          <w:szCs w:val="24"/>
        </w:rPr>
        <w:t xml:space="preserve"> </w:t>
      </w:r>
      <w:r w:rsidRPr="007E6E4C">
        <w:rPr>
          <w:rFonts w:ascii="Times New Roman" w:hAnsi="Times New Roman" w:cs="Times New Roman"/>
          <w:sz w:val="24"/>
          <w:szCs w:val="24"/>
          <w:lang w:val="uk-UA"/>
        </w:rPr>
        <w:t xml:space="preserve">  Олена ФРІДМАН</w:t>
      </w:r>
    </w:p>
    <w:sectPr w:rsidR="00153120" w:rsidRPr="007E6E4C" w:rsidSect="000E2B61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汉仪中等线KW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roman"/>
    <w:pitch w:val="default"/>
    <w:sig w:usb0="00000000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ans">
    <w:altName w:val="苹方-简"/>
    <w:charset w:val="00"/>
    <w:family w:val="auto"/>
    <w:pitch w:val="default"/>
    <w:sig w:usb0="00000000" w:usb1="00000000" w:usb2="00000000" w:usb3="00000000" w:csb0="00040001" w:csb1="00000000"/>
  </w:font>
  <w:font w:name="sans-serif">
    <w:altName w:val="苹方-简"/>
    <w:charset w:val="00"/>
    <w:family w:val="auto"/>
    <w:pitch w:val="default"/>
  </w:font>
  <w:font w:name="ArialMT">
    <w:charset w:val="00"/>
    <w:family w:val="auto"/>
    <w:pitch w:val="default"/>
    <w:sig w:usb0="E0000AFF" w:usb1="00007843" w:usb2="00000001" w:usb3="00000000" w:csb0="400001BF" w:csb1="DFF70000"/>
  </w:font>
  <w:font w:name="OpenSans-Bold">
    <w:altName w:val="苹方-简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7681C"/>
    <w:multiLevelType w:val="singleLevel"/>
    <w:tmpl w:val="0FB7681C"/>
    <w:lvl w:ilvl="0">
      <w:start w:val="2025"/>
      <w:numFmt w:val="decimal"/>
      <w:suff w:val="space"/>
      <w:lvlText w:val="%1."/>
      <w:lvlJc w:val="left"/>
    </w:lvl>
  </w:abstractNum>
  <w:abstractNum w:abstractNumId="1" w15:restartNumberingAfterBreak="0">
    <w:nsid w:val="21821FC9"/>
    <w:multiLevelType w:val="hybridMultilevel"/>
    <w:tmpl w:val="994C89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B1D"/>
    <w:rsid w:val="93BA1062"/>
    <w:rsid w:val="9D3F6F08"/>
    <w:rsid w:val="9FCD1EC3"/>
    <w:rsid w:val="AFE78555"/>
    <w:rsid w:val="B7FE91CF"/>
    <w:rsid w:val="BB9CCE24"/>
    <w:rsid w:val="BDF766DF"/>
    <w:rsid w:val="BFED927A"/>
    <w:rsid w:val="CDB9E460"/>
    <w:rsid w:val="D3FF1DC1"/>
    <w:rsid w:val="DCFE2985"/>
    <w:rsid w:val="DDDB851A"/>
    <w:rsid w:val="EDBD9525"/>
    <w:rsid w:val="F567210D"/>
    <w:rsid w:val="F7F735DA"/>
    <w:rsid w:val="F9F7EFC6"/>
    <w:rsid w:val="FDEC3E62"/>
    <w:rsid w:val="FEDEA518"/>
    <w:rsid w:val="FF9EBDAE"/>
    <w:rsid w:val="000217E7"/>
    <w:rsid w:val="00033BDA"/>
    <w:rsid w:val="00035FAB"/>
    <w:rsid w:val="00043015"/>
    <w:rsid w:val="00093E17"/>
    <w:rsid w:val="000952D4"/>
    <w:rsid w:val="000E2B61"/>
    <w:rsid w:val="000F7F14"/>
    <w:rsid w:val="00103B4C"/>
    <w:rsid w:val="00150EBA"/>
    <w:rsid w:val="00153120"/>
    <w:rsid w:val="00164B26"/>
    <w:rsid w:val="00195BCF"/>
    <w:rsid w:val="001D1D52"/>
    <w:rsid w:val="002036DB"/>
    <w:rsid w:val="00225821"/>
    <w:rsid w:val="0023222D"/>
    <w:rsid w:val="00235C2F"/>
    <w:rsid w:val="0028042A"/>
    <w:rsid w:val="0030129E"/>
    <w:rsid w:val="00344B78"/>
    <w:rsid w:val="00356BE5"/>
    <w:rsid w:val="00365DCD"/>
    <w:rsid w:val="003B66EA"/>
    <w:rsid w:val="00403462"/>
    <w:rsid w:val="00410F91"/>
    <w:rsid w:val="00475F49"/>
    <w:rsid w:val="00487898"/>
    <w:rsid w:val="00495908"/>
    <w:rsid w:val="00501273"/>
    <w:rsid w:val="00530B4B"/>
    <w:rsid w:val="005A26CF"/>
    <w:rsid w:val="006266A7"/>
    <w:rsid w:val="006607BF"/>
    <w:rsid w:val="007004F0"/>
    <w:rsid w:val="0073052A"/>
    <w:rsid w:val="00775771"/>
    <w:rsid w:val="00793F09"/>
    <w:rsid w:val="007B4AC8"/>
    <w:rsid w:val="007E3C31"/>
    <w:rsid w:val="007E6E4C"/>
    <w:rsid w:val="007F2A4C"/>
    <w:rsid w:val="008477DA"/>
    <w:rsid w:val="0085546E"/>
    <w:rsid w:val="0088183B"/>
    <w:rsid w:val="00890560"/>
    <w:rsid w:val="008B34EA"/>
    <w:rsid w:val="008E7922"/>
    <w:rsid w:val="008F5AF2"/>
    <w:rsid w:val="009449E6"/>
    <w:rsid w:val="00977DF6"/>
    <w:rsid w:val="009A2B0E"/>
    <w:rsid w:val="00A010C3"/>
    <w:rsid w:val="00A40413"/>
    <w:rsid w:val="00A53F32"/>
    <w:rsid w:val="00A556FF"/>
    <w:rsid w:val="00B43E48"/>
    <w:rsid w:val="00B63094"/>
    <w:rsid w:val="00B72388"/>
    <w:rsid w:val="00B96B1D"/>
    <w:rsid w:val="00BA0CA1"/>
    <w:rsid w:val="00C45446"/>
    <w:rsid w:val="00CD08BF"/>
    <w:rsid w:val="00CE4D51"/>
    <w:rsid w:val="00D556E1"/>
    <w:rsid w:val="00D63F21"/>
    <w:rsid w:val="00D9599B"/>
    <w:rsid w:val="00DD1BDB"/>
    <w:rsid w:val="00E10D5F"/>
    <w:rsid w:val="00E37B90"/>
    <w:rsid w:val="00E7578A"/>
    <w:rsid w:val="00EC655F"/>
    <w:rsid w:val="00EE0E3B"/>
    <w:rsid w:val="00EF0254"/>
    <w:rsid w:val="00F07E98"/>
    <w:rsid w:val="00F13BFA"/>
    <w:rsid w:val="00F2489B"/>
    <w:rsid w:val="00F40901"/>
    <w:rsid w:val="00F61F54"/>
    <w:rsid w:val="00F62E70"/>
    <w:rsid w:val="00FD5B3C"/>
    <w:rsid w:val="00FE1E81"/>
    <w:rsid w:val="00FE5A39"/>
    <w:rsid w:val="00FF64BC"/>
    <w:rsid w:val="14DF6589"/>
    <w:rsid w:val="19995698"/>
    <w:rsid w:val="23E3B98A"/>
    <w:rsid w:val="24FD3FCE"/>
    <w:rsid w:val="273E4787"/>
    <w:rsid w:val="31FF6E95"/>
    <w:rsid w:val="32F86302"/>
    <w:rsid w:val="3EBE4F8B"/>
    <w:rsid w:val="3EED160E"/>
    <w:rsid w:val="3FD70D6C"/>
    <w:rsid w:val="4BF76160"/>
    <w:rsid w:val="53F99BBF"/>
    <w:rsid w:val="55388DD2"/>
    <w:rsid w:val="5BCBD194"/>
    <w:rsid w:val="5EFD1665"/>
    <w:rsid w:val="64DB789E"/>
    <w:rsid w:val="67D78A2F"/>
    <w:rsid w:val="7AA7F250"/>
    <w:rsid w:val="7BDFBB7E"/>
    <w:rsid w:val="7BE8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E157B"/>
  <w15:docId w15:val="{31B33FB8-72D7-45F0-B57D-C66989984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Hyperlink"/>
    <w:uiPriority w:val="99"/>
    <w:unhideWhenUsed/>
    <w:qFormat/>
    <w:rPr>
      <w:color w:val="0000FF"/>
      <w:u w:val="single"/>
    </w:rPr>
  </w:style>
  <w:style w:type="paragraph" w:styleId="a5">
    <w:name w:val="Subtitle"/>
    <w:basedOn w:val="a"/>
    <w:next w:val="a"/>
    <w:link w:val="a6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next w:val="a"/>
    <w:link w:val="a9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9">
    <w:name w:val="Назва Знак"/>
    <w:basedOn w:val="a0"/>
    <w:link w:val="a8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Підзаголовок Знак"/>
    <w:basedOn w:val="a0"/>
    <w:link w:val="a5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b">
    <w:name w:val="Цитата Знак"/>
    <w:basedOn w:val="a0"/>
    <w:link w:val="aa"/>
    <w:uiPriority w:val="29"/>
    <w:qFormat/>
    <w:rPr>
      <w:i/>
      <w:iCs/>
      <w:color w:val="404040" w:themeColor="text1" w:themeTint="BF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Насичена цитата Знак"/>
    <w:basedOn w:val="a0"/>
    <w:link w:val="ad"/>
    <w:uiPriority w:val="30"/>
    <w:qFormat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pple-converted-space">
    <w:name w:val="apple-converted-space"/>
    <w:basedOn w:val="a0"/>
    <w:qFormat/>
  </w:style>
  <w:style w:type="character" w:customStyle="1" w:styleId="apple-style-span">
    <w:name w:val="apple-style-span"/>
    <w:basedOn w:val="a0"/>
    <w:qFormat/>
  </w:style>
  <w:style w:type="character" w:customStyle="1" w:styleId="af">
    <w:name w:val="Подпись к таблице_"/>
    <w:link w:val="af0"/>
    <w:qFormat/>
    <w:locked/>
    <w:rPr>
      <w:sz w:val="28"/>
      <w:szCs w:val="28"/>
      <w:shd w:val="clear" w:color="auto" w:fill="FFFFFF"/>
    </w:rPr>
  </w:style>
  <w:style w:type="paragraph" w:customStyle="1" w:styleId="af0">
    <w:name w:val="Подпись к таблице"/>
    <w:basedOn w:val="a"/>
    <w:link w:val="af"/>
    <w:qFormat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/>
      <w14:ligatures w14:val="standardContextual"/>
    </w:rPr>
  </w:style>
  <w:style w:type="paragraph" w:customStyle="1" w:styleId="13">
    <w:name w:val="Обычный1"/>
    <w:qFormat/>
    <w:rPr>
      <w:rFonts w:ascii="Times New Roman" w:eastAsia="Arial Unicode MS" w:hAnsi="Times New Roman" w:cs="Arial Unicode MS"/>
      <w:color w:val="000000"/>
      <w:sz w:val="24"/>
      <w:szCs w:val="24"/>
      <w:u w:color="000000"/>
      <w:lang w:val="ru-RU"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sz w:val="24"/>
      <w:szCs w:val="24"/>
      <w:lang w:val="ru-RU"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2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i.org/10.26565/2312-5675-2025-31-0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rbis-nbuv.gov.ua/cgi-bin/opac/search.exe?Z21ID=&amp;I21DBN=UJRN&amp;P21DBN=UJRN&amp;S21STN=1&amp;S21REF=10&amp;S21FMT=JUU_all&amp;C21COM=S&amp;S21CNR=20&amp;S21P01=0&amp;S21P02=0&amp;S21P03=IJ=&amp;S21COLORTERMS=1&amp;S21STR=%D0%961000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6BC1D-B102-4637-AD85-12F813179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11728</Words>
  <Characters>6685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 chumak</dc:creator>
  <cp:lastModifiedBy>Onwer</cp:lastModifiedBy>
  <cp:revision>5</cp:revision>
  <dcterms:created xsi:type="dcterms:W3CDTF">2026-05-14T07:44:00Z</dcterms:created>
  <dcterms:modified xsi:type="dcterms:W3CDTF">2026-05-14T08:41:00Z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1033-12.1.25880.25880</vt:lpwstr>
  </property>
  <property fmtid="{D5CDD505-2E9C-101B-9397-08002B2CF9AE}" pid="3" name="ICV">
    <vt:lpwstr>E019637D6FD77DE9636A016AD0FE1E47_43</vt:lpwstr>
  </property>
  <property fmtid="{D5CDD505-2E9C-101B-9397-08002B2CF9AE}" pid="4" name="GrammarlyDocumentId">
    <vt:lpwstr>7b44fd70-4e71-48c5-8685-d67d819eb5e6</vt:lpwstr>
  </property>
</Properties>
</file>